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6" w:rsidRPr="0020154B" w:rsidRDefault="005D2826" w:rsidP="005D2826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Литература</w:t>
      </w:r>
    </w:p>
    <w:p w:rsidR="005D2826" w:rsidRDefault="005D2826" w:rsidP="005D2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20154B">
        <w:rPr>
          <w:rFonts w:ascii="Times New Roman" w:hAnsi="Times New Roman" w:cs="Times New Roman"/>
          <w:b/>
          <w:sz w:val="32"/>
          <w:szCs w:val="32"/>
        </w:rPr>
        <w:t>Годовая контрольная работа за курс 7 класса</w:t>
      </w:r>
    </w:p>
    <w:p w:rsidR="005D2826" w:rsidRPr="005D2826" w:rsidRDefault="005D2826" w:rsidP="005D282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C666D">
        <w:rPr>
          <w:rFonts w:ascii="Times New Roman" w:hAnsi="Times New Roman" w:cs="Times New Roman"/>
          <w:b/>
          <w:i/>
          <w:sz w:val="32"/>
          <w:szCs w:val="32"/>
        </w:rPr>
        <w:t>Выполнить тестовые задания</w:t>
      </w:r>
      <w:r>
        <w:rPr>
          <w:rFonts w:ascii="Calibri" w:hAnsi="Calibri"/>
          <w:color w:val="000000"/>
          <w:sz w:val="32"/>
          <w:szCs w:val="32"/>
        </w:rPr>
        <w:t xml:space="preserve"> 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5D2826">
        <w:rPr>
          <w:rStyle w:val="c1"/>
          <w:b/>
          <w:bCs/>
          <w:color w:val="000000"/>
          <w:sz w:val="32"/>
          <w:szCs w:val="32"/>
        </w:rPr>
        <w:t xml:space="preserve">А.С. </w:t>
      </w:r>
      <w:r>
        <w:rPr>
          <w:rStyle w:val="c1"/>
          <w:b/>
          <w:bCs/>
          <w:color w:val="000000"/>
          <w:sz w:val="32"/>
          <w:szCs w:val="32"/>
        </w:rPr>
        <w:t>Пушкин «Станционный смотритель»</w:t>
      </w:r>
    </w:p>
    <w:bookmarkEnd w:id="0"/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1. Определите литературное направление «Станционного смотрителя».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сентиментализм      б) романтизм    в) реализм.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2. Кто рассказал историю «Станционного смотрителя»?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 xml:space="preserve">А) Пушкин     Б) Белкин    В) Самсон </w:t>
      </w:r>
      <w:proofErr w:type="spellStart"/>
      <w:r w:rsidRPr="005D2826">
        <w:rPr>
          <w:rStyle w:val="c3"/>
          <w:color w:val="000000"/>
          <w:sz w:val="28"/>
          <w:szCs w:val="28"/>
        </w:rPr>
        <w:t>Вырин</w:t>
      </w:r>
      <w:proofErr w:type="spellEnd"/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3. В каком веке происходит действие?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17 век  Б) 18 век   В) 19 век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4. Кем был автор?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майор   Б) капитан   В) хозяин имения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5. Какое произведение входит в «Повести</w:t>
      </w:r>
      <w:proofErr w:type="gramStart"/>
      <w:r w:rsidRPr="005D2826">
        <w:rPr>
          <w:rStyle w:val="c3"/>
          <w:color w:val="000000"/>
          <w:sz w:val="28"/>
          <w:szCs w:val="28"/>
        </w:rPr>
        <w:t xml:space="preserve"> …..</w:t>
      </w:r>
      <w:proofErr w:type="gramEnd"/>
      <w:r w:rsidRPr="005D2826">
        <w:rPr>
          <w:rStyle w:val="c3"/>
          <w:color w:val="000000"/>
          <w:sz w:val="28"/>
          <w:szCs w:val="28"/>
        </w:rPr>
        <w:t>Белкина»?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«Дубровский»    Б) «Капитанская дочка»     В) «Метель»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6.  Станционный смотрител</w:t>
      </w:r>
      <w:proofErr w:type="gramStart"/>
      <w:r w:rsidRPr="005D2826">
        <w:rPr>
          <w:rStyle w:val="c3"/>
          <w:color w:val="000000"/>
          <w:sz w:val="28"/>
          <w:szCs w:val="28"/>
        </w:rPr>
        <w:t>ь-</w:t>
      </w:r>
      <w:proofErr w:type="gramEnd"/>
      <w:r w:rsidRPr="005D2826">
        <w:rPr>
          <w:rStyle w:val="c3"/>
          <w:color w:val="000000"/>
          <w:sz w:val="28"/>
          <w:szCs w:val="28"/>
        </w:rPr>
        <w:t xml:space="preserve"> это чиновник ……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 14 класса    Б) 15 класса    В) 10 класса.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7. Какая поговорка являлась правилом того времени?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чин чина почитай   Б) ум  ума почитай    В) сам себе хозяин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8. Сколько дней гусар гостил у смотрителя?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2 дня    Б) 3 дня    В) 5 дней.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9. Куда Дуня отправилась перед побегом?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в церковь   Б) на рынок    В) на станцию.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10. В какой город отправились гусар и Дуня?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в Петербург   Б) в Москву   В) в Смоленск.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 xml:space="preserve">11. Где Самсон </w:t>
      </w:r>
      <w:proofErr w:type="spellStart"/>
      <w:r w:rsidRPr="005D2826">
        <w:rPr>
          <w:rStyle w:val="c3"/>
          <w:color w:val="000000"/>
          <w:sz w:val="28"/>
          <w:szCs w:val="28"/>
        </w:rPr>
        <w:t>Вырин</w:t>
      </w:r>
      <w:proofErr w:type="spellEnd"/>
      <w:r w:rsidRPr="005D2826">
        <w:rPr>
          <w:rStyle w:val="c3"/>
          <w:color w:val="000000"/>
          <w:sz w:val="28"/>
          <w:szCs w:val="28"/>
        </w:rPr>
        <w:t xml:space="preserve"> остановился в городе?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в гостинице     Б) у друга     В) на вокзале.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 xml:space="preserve">12. смог ли Самсон </w:t>
      </w:r>
      <w:proofErr w:type="spellStart"/>
      <w:r w:rsidRPr="005D2826">
        <w:rPr>
          <w:rStyle w:val="c3"/>
          <w:color w:val="000000"/>
          <w:sz w:val="28"/>
          <w:szCs w:val="28"/>
        </w:rPr>
        <w:t>Вырин</w:t>
      </w:r>
      <w:proofErr w:type="spellEnd"/>
      <w:r w:rsidRPr="005D2826">
        <w:rPr>
          <w:rStyle w:val="c3"/>
          <w:color w:val="000000"/>
          <w:sz w:val="28"/>
          <w:szCs w:val="28"/>
        </w:rPr>
        <w:t xml:space="preserve"> увидеть свою дочь?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 xml:space="preserve">А) да   Б) нет   В) Самсон </w:t>
      </w:r>
      <w:proofErr w:type="spellStart"/>
      <w:r w:rsidRPr="005D2826">
        <w:rPr>
          <w:rStyle w:val="c3"/>
          <w:color w:val="000000"/>
          <w:sz w:val="28"/>
          <w:szCs w:val="28"/>
        </w:rPr>
        <w:t>Вырин</w:t>
      </w:r>
      <w:proofErr w:type="spellEnd"/>
      <w:r w:rsidRPr="005D2826">
        <w:rPr>
          <w:rStyle w:val="c3"/>
          <w:color w:val="000000"/>
          <w:sz w:val="28"/>
          <w:szCs w:val="28"/>
        </w:rPr>
        <w:t xml:space="preserve"> не стал искать дочь.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 xml:space="preserve">13. Отчего умер Самсон </w:t>
      </w:r>
      <w:proofErr w:type="spellStart"/>
      <w:r w:rsidRPr="005D2826">
        <w:rPr>
          <w:rStyle w:val="c3"/>
          <w:color w:val="000000"/>
          <w:sz w:val="28"/>
          <w:szCs w:val="28"/>
        </w:rPr>
        <w:t>Вырин</w:t>
      </w:r>
      <w:proofErr w:type="spellEnd"/>
      <w:r w:rsidRPr="005D2826">
        <w:rPr>
          <w:rStyle w:val="c3"/>
          <w:color w:val="000000"/>
          <w:sz w:val="28"/>
          <w:szCs w:val="28"/>
        </w:rPr>
        <w:t>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от простуды   Б) от тоски    В) от лихорадки.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 xml:space="preserve">14. Кто поселился в доме Самсона </w:t>
      </w:r>
      <w:proofErr w:type="spellStart"/>
      <w:r w:rsidRPr="005D2826">
        <w:rPr>
          <w:rStyle w:val="c3"/>
          <w:color w:val="000000"/>
          <w:sz w:val="28"/>
          <w:szCs w:val="28"/>
        </w:rPr>
        <w:t>Вырина</w:t>
      </w:r>
      <w:proofErr w:type="spellEnd"/>
      <w:r w:rsidRPr="005D2826">
        <w:rPr>
          <w:rStyle w:val="c3"/>
          <w:color w:val="000000"/>
          <w:sz w:val="28"/>
          <w:szCs w:val="28"/>
        </w:rPr>
        <w:t xml:space="preserve"> после его смерти?</w:t>
      </w:r>
    </w:p>
    <w:p w:rsidR="005D2826" w:rsidRPr="005D2826" w:rsidRDefault="005D2826" w:rsidP="005D28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2826">
        <w:rPr>
          <w:rStyle w:val="c3"/>
          <w:color w:val="000000"/>
          <w:sz w:val="28"/>
          <w:szCs w:val="28"/>
        </w:rPr>
        <w:t>А) новый смотритель    Б) сторож    В) пивовар.</w:t>
      </w:r>
    </w:p>
    <w:p w:rsidR="005D2826" w:rsidRDefault="005D2826" w:rsidP="005D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М.Ю. Лермонтов Поэма</w:t>
      </w:r>
      <w:r w:rsidRPr="005D28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«Мцыри»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 Эпиграф к поэме </w:t>
      </w:r>
      <w:proofErr w:type="spell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М.Ю.Лермонтова</w:t>
      </w:r>
      <w:proofErr w:type="spell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«Мцыри» взят 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былин                  В) древнерусских летописей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Б) Библии                  Г) стихотворения Горация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заключается смысл эпиграфа?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А) восстание против судьбы, против Бога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Б) раскаяние, бесконечное смирение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защита прав человека на свободу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жанр произведения.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баллада                     В) поэма-исповедь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элегия                         Г) притча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Что можно назвать символом свободы в поэме?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степь                                   В) барса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Кавказ                                  Г) девушку-грузинку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5.  Какова роль описаний природы в поэме «Мцыри»?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природа противопоставлена монастырю как свобода неволе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природа противопоставлена герою, вступает с ним в борьбу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природа обманывает героя, вновь направляя его к монастырю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Г) природа многопланова: противостоит герою, свободе, служит развитию сюжета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 Определите стихотворный размер, использованный Лермонтовым в поэме.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анапест                          В) амфибрахий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дактиль                           Г) ямб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момент в сюжете поэмы является центральным?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побег из монастыря                     В) бой с барсом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встреча с грузинкой                     Г) гибель Мцыри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исповеди Мцыри звучит: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гнев, негодование                       Г) утверждение своей правоты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смирение, покаяние                      В) грусть, размышления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местом действия поэмы выбран Кавказ?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проявляется любовь автора к Кавказу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природа Кавказа сродни натуре главного героя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связь с историей России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Г) место действия отвечает романтической направленности поэмы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заключается основная идея произведения?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отрицание религиозной морали аскетизма и смирения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тоска по воле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утверждение идеи верности идеалам перед лицом смерти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Г) призыв к борьбе с любым проявлением деспотизма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событие не изображено в поэме М.Ю. Лермонтова «Мцыри»?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захват русскими войсками пленных, среди которых оказался Мцыри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бегство из монастыря во время грозы и общей молитвы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бой с барсом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предсмертная беседа героя с монахом, которому он рассказывает о трех днях на свободе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акова форма поэмы «Мцыри»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рассказ героя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исповедь героя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рассказ автора о Мцыри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рассказ монаха о Мцыри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 в поэме «Мцыри» эпизод встречи с грузинкой?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чтобы показать, что Мцыри чужд любви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создания любовного сюжета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чтобы показать, что три дня на воле равнозначны всей жизни героя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чтобы показать, что свобода для героя важнее любви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</w:t>
      </w:r>
      <w:proofErr w:type="gramStart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направлена композиция произведения?  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раскрытие характера героя    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раскрытие внутреннего мира героя  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создание портретной характеристики героя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15.  К какому жанру относится поэма Лермонтова?  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психологическая поэма      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 героическая поэма    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романтическая поэма      </w:t>
      </w:r>
    </w:p>
    <w:p w:rsid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Г)  эпическая поэма</w:t>
      </w:r>
    </w:p>
    <w:p w:rsid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</w:t>
      </w:r>
      <w:r w:rsidRPr="005D28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Тест по литературе. Н.В. Гоголь. «Тарас Бульба».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Действие повести происходит: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Польше;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 Украине;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России.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Тема повести: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героическая борьба украинского народа с польской шляхтой;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история семьи Тараса Бульбы;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быт и нравы Запорожской Сечи.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Повесть написана в стиле: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эпического сказа;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семейной хроники;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исторического исследования.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Повесть Гоголя можно назвать героической, потому что: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Тарас Бульба — настоящий герой;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она повествует о борьбе украинцев против польской шляхты;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ней рассказывается история обычной семьи.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 называет Гоголь Запорожскую</w:t>
      </w:r>
      <w:proofErr w:type="gramStart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ечь?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родительский дом;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гнездо;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нора.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 ответ на предательство </w:t>
      </w:r>
      <w:proofErr w:type="spellStart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</w:t>
      </w:r>
      <w:proofErr w:type="spellEnd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 Бульба: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отпустил его;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убил его;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проклял его.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Назовите причину, из-за которой </w:t>
      </w:r>
      <w:proofErr w:type="spellStart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Андрий</w:t>
      </w:r>
      <w:proofErr w:type="spellEnd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предательство: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желание славы;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месть;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любовь.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“Выносил все терзания и пытки, как исполин. Ни крика, ни стона не было слышно даже тогда, когда стали перебивать ему... кости...” — это портрет: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Тараса Бульбы;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Остапа; 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атамана </w:t>
      </w:r>
      <w:proofErr w:type="spellStart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Кукубенко</w:t>
      </w:r>
      <w:proofErr w:type="spellEnd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Кому принадлежат выражения: “Терпи </w:t>
      </w:r>
      <w:proofErr w:type="spellStart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атаманом будешь!”, “Есть ещё порох в пороховницах!”?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Тарасу Бульбе;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Остапу;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куренному атаману.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Что не захотел оставить Тарас Бульба на земле вражеской и потому попал в плен?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саблю;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медальон;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курительную трубку.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“Да разве найдутся такие огни, муки и такая сила, которая бы пересилила русскую силу!” Эти слова в повести сказаны в связи с гибелью: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Мосии</w:t>
      </w:r>
      <w:proofErr w:type="spellEnd"/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Шило;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Остапа;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Тараса.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Смысл жизни для старого Тараса состоит: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воспитании достойных сыновей;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поддержании традиций Запорожской Сечи;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защите родной земли.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Героев-запорожцев с былинными богатырями роднит: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борьба за свободу и независимость Родины;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физическая сила;</w:t>
      </w:r>
      <w:r w:rsidRPr="005D2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стремление к славе.</w:t>
      </w:r>
    </w:p>
    <w:p w:rsidR="005D2826" w:rsidRPr="005D2826" w:rsidRDefault="005D2826" w:rsidP="005D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3" w:rsidRDefault="005D2826"/>
    <w:sectPr w:rsidR="002B3553" w:rsidSect="005D2826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6"/>
    <w:rsid w:val="002A0B5A"/>
    <w:rsid w:val="005D2826"/>
    <w:rsid w:val="007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826"/>
  </w:style>
  <w:style w:type="character" w:customStyle="1" w:styleId="c3">
    <w:name w:val="c3"/>
    <w:basedOn w:val="a0"/>
    <w:rsid w:val="005D2826"/>
  </w:style>
  <w:style w:type="paragraph" w:customStyle="1" w:styleId="c5">
    <w:name w:val="c5"/>
    <w:basedOn w:val="a"/>
    <w:rsid w:val="005D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2826"/>
  </w:style>
  <w:style w:type="character" w:customStyle="1" w:styleId="c4">
    <w:name w:val="c4"/>
    <w:basedOn w:val="a0"/>
    <w:rsid w:val="005D2826"/>
  </w:style>
  <w:style w:type="character" w:customStyle="1" w:styleId="c9">
    <w:name w:val="c9"/>
    <w:basedOn w:val="a0"/>
    <w:rsid w:val="005D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826"/>
  </w:style>
  <w:style w:type="character" w:customStyle="1" w:styleId="c3">
    <w:name w:val="c3"/>
    <w:basedOn w:val="a0"/>
    <w:rsid w:val="005D2826"/>
  </w:style>
  <w:style w:type="paragraph" w:customStyle="1" w:styleId="c5">
    <w:name w:val="c5"/>
    <w:basedOn w:val="a"/>
    <w:rsid w:val="005D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2826"/>
  </w:style>
  <w:style w:type="character" w:customStyle="1" w:styleId="c4">
    <w:name w:val="c4"/>
    <w:basedOn w:val="a0"/>
    <w:rsid w:val="005D2826"/>
  </w:style>
  <w:style w:type="character" w:customStyle="1" w:styleId="c9">
    <w:name w:val="c9"/>
    <w:basedOn w:val="a0"/>
    <w:rsid w:val="005D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938</Words>
  <Characters>5347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2017-12-03T15:25:00Z</dcterms:created>
  <dcterms:modified xsi:type="dcterms:W3CDTF">2017-12-03T15:32:00Z</dcterms:modified>
</cp:coreProperties>
</file>