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95" w:rsidRDefault="00A66895" w:rsidP="00A66895">
      <w:pPr>
        <w:pStyle w:val="Default"/>
        <w:jc w:val="center"/>
        <w:rPr>
          <w:lang w:val="uk-UA"/>
        </w:rPr>
      </w:pPr>
      <w:r>
        <w:rPr>
          <w:lang w:val="uk-UA"/>
        </w:rPr>
        <w:t>НАКАЗ ПО МОЛОЧАНСЬКОМУ НВК</w:t>
      </w:r>
    </w:p>
    <w:p w:rsidR="00A66895" w:rsidRDefault="00A66895" w:rsidP="00A66895">
      <w:pPr>
        <w:pStyle w:val="Default"/>
        <w:jc w:val="center"/>
        <w:rPr>
          <w:lang w:val="uk-UA"/>
        </w:rPr>
      </w:pPr>
    </w:p>
    <w:p w:rsidR="00A66895" w:rsidRDefault="00A66895" w:rsidP="00A66895">
      <w:pPr>
        <w:pStyle w:val="Default"/>
        <w:jc w:val="center"/>
        <w:rPr>
          <w:lang w:val="uk-UA"/>
        </w:rPr>
      </w:pPr>
      <w:r>
        <w:rPr>
          <w:lang w:val="uk-UA"/>
        </w:rPr>
        <w:t xml:space="preserve">від                                                                                         № </w:t>
      </w:r>
    </w:p>
    <w:p w:rsidR="00A66895" w:rsidRDefault="00A66895" w:rsidP="002A61F7">
      <w:pPr>
        <w:pStyle w:val="Default"/>
        <w:rPr>
          <w:lang w:val="uk-UA"/>
        </w:rPr>
      </w:pPr>
    </w:p>
    <w:p w:rsidR="00A66895" w:rsidRDefault="00A66895" w:rsidP="002A61F7">
      <w:pPr>
        <w:pStyle w:val="Default"/>
        <w:rPr>
          <w:lang w:val="uk-UA"/>
        </w:rPr>
      </w:pPr>
    </w:p>
    <w:p w:rsidR="002A61F7" w:rsidRPr="00A66895" w:rsidRDefault="002A61F7" w:rsidP="00A66895">
      <w:pPr>
        <w:pStyle w:val="Default"/>
        <w:jc w:val="both"/>
        <w:rPr>
          <w:sz w:val="28"/>
          <w:szCs w:val="28"/>
          <w:lang w:val="uk-UA"/>
        </w:rPr>
      </w:pPr>
      <w:r w:rsidRPr="00A66895">
        <w:rPr>
          <w:sz w:val="28"/>
          <w:szCs w:val="28"/>
          <w:lang w:val="uk-UA"/>
        </w:rPr>
        <w:t xml:space="preserve"> </w:t>
      </w:r>
      <w:r w:rsidR="00A66895" w:rsidRPr="00A66895">
        <w:rPr>
          <w:sz w:val="28"/>
          <w:szCs w:val="28"/>
          <w:lang w:val="uk-UA"/>
        </w:rPr>
        <w:t xml:space="preserve"> Про  результати </w:t>
      </w:r>
      <w:r w:rsidRPr="00A66895">
        <w:rPr>
          <w:sz w:val="28"/>
          <w:szCs w:val="28"/>
          <w:lang w:val="uk-UA"/>
        </w:rPr>
        <w:t xml:space="preserve">  </w:t>
      </w:r>
      <w:r w:rsidR="00A66895" w:rsidRPr="00A66895">
        <w:rPr>
          <w:sz w:val="28"/>
          <w:szCs w:val="28"/>
          <w:lang w:val="uk-UA"/>
        </w:rPr>
        <w:t xml:space="preserve">методичної роботи </w:t>
      </w:r>
    </w:p>
    <w:p w:rsidR="002A61F7" w:rsidRPr="00A66895" w:rsidRDefault="002A61F7" w:rsidP="00A66895">
      <w:pPr>
        <w:pStyle w:val="Default"/>
        <w:jc w:val="both"/>
        <w:rPr>
          <w:sz w:val="28"/>
          <w:szCs w:val="28"/>
          <w:lang w:val="uk-UA"/>
        </w:rPr>
      </w:pPr>
      <w:r w:rsidRPr="00A66895">
        <w:rPr>
          <w:sz w:val="28"/>
          <w:szCs w:val="28"/>
          <w:lang w:val="uk-UA"/>
        </w:rPr>
        <w:t>за  2015/2016 навчальний рік</w:t>
      </w:r>
    </w:p>
    <w:p w:rsidR="00A66895" w:rsidRDefault="00A66895" w:rsidP="006703DE">
      <w:pPr>
        <w:pStyle w:val="Default"/>
        <w:spacing w:line="360" w:lineRule="auto"/>
        <w:ind w:firstLine="708"/>
        <w:jc w:val="both"/>
        <w:rPr>
          <w:sz w:val="28"/>
          <w:szCs w:val="28"/>
          <w:lang w:val="uk-UA"/>
        </w:rPr>
      </w:pPr>
    </w:p>
    <w:p w:rsidR="00A956CB" w:rsidRPr="00A66895" w:rsidRDefault="002A61F7" w:rsidP="00A66895">
      <w:pPr>
        <w:rPr>
          <w:lang w:val="uk-UA"/>
        </w:rPr>
      </w:pPr>
      <w:r w:rsidRPr="00A66895">
        <w:rPr>
          <w:lang w:val="uk-UA"/>
        </w:rPr>
        <w:t xml:space="preserve">Головна мета методичної роботи Молочанського НВК «ЗОШ І-ІІІ ступеня – гімназія» – це допомога педагогічним працівникам у реалізації актуальних завдань розвитку, удосконалення і підвищення професійного рівня. </w:t>
      </w:r>
    </w:p>
    <w:p w:rsidR="004466A2" w:rsidRPr="00A66895" w:rsidRDefault="00A956CB" w:rsidP="00A66895">
      <w:pPr>
        <w:rPr>
          <w:lang w:val="uk-UA"/>
        </w:rPr>
      </w:pPr>
      <w:r w:rsidRPr="00A66895">
        <w:rPr>
          <w:lang w:val="uk-UA"/>
        </w:rPr>
        <w:tab/>
      </w:r>
      <w:r w:rsidR="004466A2" w:rsidRPr="00A66895">
        <w:rPr>
          <w:lang w:val="uk-UA"/>
        </w:rPr>
        <w:t xml:space="preserve">Аналіз підсумків роботи за 2015/2016 навчальний рік  свідчить, що колектив педагогічних працівників у процесі своєї діяльності ефективно працював над реалізацією освітніх завдань, які були сконцентровані в проблемі: </w:t>
      </w:r>
      <w:r w:rsidR="00802A8C" w:rsidRPr="00A66895">
        <w:rPr>
          <w:lang w:val="uk-UA"/>
        </w:rPr>
        <w:t xml:space="preserve">та «Формування освітніх компетентностей в навчально-виховному процесі школи» </w:t>
      </w:r>
      <w:r w:rsidR="004466A2" w:rsidRPr="00A66895">
        <w:rPr>
          <w:lang w:val="uk-UA"/>
        </w:rPr>
        <w:t xml:space="preserve"> виконання </w:t>
      </w:r>
      <w:r w:rsidR="004466A2" w:rsidRPr="00A66895">
        <w:rPr>
          <w:bCs/>
          <w:lang w:val="uk-UA"/>
        </w:rPr>
        <w:t>таких завдань:</w:t>
      </w:r>
      <w:r w:rsidR="004466A2" w:rsidRPr="00A66895">
        <w:rPr>
          <w:b/>
          <w:bCs/>
          <w:lang w:val="uk-UA"/>
        </w:rPr>
        <w:t xml:space="preserve"> </w:t>
      </w:r>
    </w:p>
    <w:p w:rsidR="004466A2" w:rsidRPr="00A66895" w:rsidRDefault="004466A2" w:rsidP="00A66895">
      <w:pPr>
        <w:rPr>
          <w:lang w:val="uk-UA"/>
        </w:rPr>
      </w:pPr>
      <w:r w:rsidRPr="00A66895">
        <w:rPr>
          <w:lang w:val="uk-UA"/>
        </w:rPr>
        <w:t>- поглиблення змісту загальноосвітньої підготовки учнів з окремих предметів шляхом створення профільних класів, о</w:t>
      </w:r>
      <w:r w:rsidR="00802A8C" w:rsidRPr="00A66895">
        <w:rPr>
          <w:lang w:val="uk-UA"/>
        </w:rPr>
        <w:t>рганізації роботи</w:t>
      </w:r>
      <w:r w:rsidRPr="00A66895">
        <w:rPr>
          <w:lang w:val="uk-UA"/>
        </w:rPr>
        <w:t xml:space="preserve"> гуртків, введення спецкурсів; </w:t>
      </w:r>
    </w:p>
    <w:p w:rsidR="004466A2" w:rsidRPr="00A66895" w:rsidRDefault="004466A2" w:rsidP="00A66895">
      <w:pPr>
        <w:rPr>
          <w:lang w:val="uk-UA"/>
        </w:rPr>
      </w:pPr>
      <w:r w:rsidRPr="00A66895">
        <w:rPr>
          <w:lang w:val="uk-UA"/>
        </w:rPr>
        <w:t xml:space="preserve">- пошук шляхів підвищення якості навчальних досягнень учнів з базових предметів; </w:t>
      </w:r>
    </w:p>
    <w:p w:rsidR="004466A2" w:rsidRPr="00A66895" w:rsidRDefault="004466A2" w:rsidP="00A66895">
      <w:r w:rsidRPr="00A66895">
        <w:t>- залучення педагогів навчального закладу, учні</w:t>
      </w:r>
      <w:proofErr w:type="gramStart"/>
      <w:r w:rsidRPr="00A66895">
        <w:t>в</w:t>
      </w:r>
      <w:proofErr w:type="gramEnd"/>
      <w:r w:rsidRPr="00A66895">
        <w:t xml:space="preserve"> до науково-дослідницької роботи; </w:t>
      </w:r>
    </w:p>
    <w:p w:rsidR="004466A2" w:rsidRPr="00A66895" w:rsidRDefault="004466A2" w:rsidP="00A66895">
      <w:r w:rsidRPr="00A66895">
        <w:t xml:space="preserve">- удосконалення </w:t>
      </w:r>
      <w:proofErr w:type="gramStart"/>
      <w:r w:rsidRPr="00A66895">
        <w:t>психолого-педагог</w:t>
      </w:r>
      <w:proofErr w:type="gramEnd"/>
      <w:r w:rsidRPr="00A66895">
        <w:t xml:space="preserve">ічної освіти вчителів; </w:t>
      </w:r>
    </w:p>
    <w:p w:rsidR="004466A2" w:rsidRPr="00A66895" w:rsidRDefault="004466A2" w:rsidP="00A66895">
      <w:r w:rsidRPr="00A66895">
        <w:t xml:space="preserve">- забезпечення ефективної роботи </w:t>
      </w:r>
      <w:proofErr w:type="gramStart"/>
      <w:r w:rsidRPr="00A66895">
        <w:t>методичного</w:t>
      </w:r>
      <w:proofErr w:type="gramEnd"/>
      <w:r w:rsidRPr="00A66895">
        <w:t xml:space="preserve"> кабінету школи, застосування ефективних форм організації методичної роботи вчителів-предметників. </w:t>
      </w:r>
    </w:p>
    <w:p w:rsidR="004466A2" w:rsidRPr="00A66895" w:rsidRDefault="004466A2" w:rsidP="00A66895">
      <w:r w:rsidRPr="00A66895">
        <w:t>- стимулювання педагогі</w:t>
      </w:r>
      <w:proofErr w:type="gramStart"/>
      <w:r w:rsidRPr="00A66895">
        <w:t>в</w:t>
      </w:r>
      <w:proofErr w:type="gramEnd"/>
      <w:r w:rsidRPr="00A66895">
        <w:t xml:space="preserve"> до оволодіння сучасними інформаційно-комунікаційними технологіями. </w:t>
      </w:r>
    </w:p>
    <w:p w:rsidR="00802A8C" w:rsidRPr="00A66895" w:rsidRDefault="00802A8C" w:rsidP="00A66895">
      <w:r w:rsidRPr="00A66895">
        <w:t xml:space="preserve">- використання нетрадиційних форм роботи для </w:t>
      </w:r>
      <w:proofErr w:type="gramStart"/>
      <w:r w:rsidRPr="00A66895">
        <w:t>п</w:t>
      </w:r>
      <w:proofErr w:type="gramEnd"/>
      <w:r w:rsidRPr="00A66895">
        <w:t xml:space="preserve">ідвищення педагогічної майстерності; </w:t>
      </w:r>
    </w:p>
    <w:p w:rsidR="00802A8C" w:rsidRPr="00A66895" w:rsidRDefault="00802A8C" w:rsidP="00A66895">
      <w:r w:rsidRPr="00A66895">
        <w:rPr>
          <w:lang w:val="uk-UA"/>
        </w:rPr>
        <w:t xml:space="preserve">З метою цілеспрямованої роботи та для забезпечення колективного керівництва методичною роботою була створена методична рада, до складу якої ввійшли заступник директора з навчально-виховної роботи Мікєшина Олена Святославівна, директор Романова Марина Іванівна, керівники шкільних методичних об’єднань. </w:t>
      </w:r>
      <w:r w:rsidRPr="00A66895">
        <w:t xml:space="preserve">Протягом року на засіданнях методичної ради обговорювалися такі питання: </w:t>
      </w:r>
    </w:p>
    <w:p w:rsidR="00802A8C" w:rsidRPr="00A66895" w:rsidRDefault="00802A8C" w:rsidP="00A66895">
      <w:pPr>
        <w:rPr>
          <w:lang w:val="uk-UA"/>
        </w:rPr>
      </w:pPr>
      <w:r w:rsidRPr="00A66895">
        <w:t xml:space="preserve">1. Організація методичної роботи </w:t>
      </w:r>
      <w:proofErr w:type="gramStart"/>
      <w:r w:rsidRPr="00A66895">
        <w:t>в</w:t>
      </w:r>
      <w:proofErr w:type="gramEnd"/>
      <w:r w:rsidRPr="00A66895">
        <w:t xml:space="preserve"> школі у 201</w:t>
      </w:r>
      <w:r w:rsidRPr="00A66895">
        <w:rPr>
          <w:lang w:val="uk-UA"/>
        </w:rPr>
        <w:t>5/</w:t>
      </w:r>
      <w:r w:rsidRPr="00A66895">
        <w:t>201</w:t>
      </w:r>
      <w:r w:rsidRPr="00A66895">
        <w:rPr>
          <w:lang w:val="uk-UA"/>
        </w:rPr>
        <w:t>6</w:t>
      </w:r>
      <w:r w:rsidRPr="00A66895">
        <w:t xml:space="preserve"> н</w:t>
      </w:r>
      <w:r w:rsidRPr="00A66895">
        <w:rPr>
          <w:lang w:val="uk-UA"/>
        </w:rPr>
        <w:t>авчальному році.</w:t>
      </w:r>
      <w:r w:rsidRPr="00A66895">
        <w:t xml:space="preserve"> </w:t>
      </w:r>
    </w:p>
    <w:p w:rsidR="00802A8C" w:rsidRPr="00A66895" w:rsidRDefault="00802A8C" w:rsidP="00A66895">
      <w:r w:rsidRPr="00A66895">
        <w:t>2. Затвердження плану проведення тематичних та предметних тижні</w:t>
      </w:r>
      <w:proofErr w:type="gramStart"/>
      <w:r w:rsidRPr="00A66895">
        <w:t>в</w:t>
      </w:r>
      <w:proofErr w:type="gramEnd"/>
      <w:r w:rsidRPr="00A66895">
        <w:t xml:space="preserve"> у 201</w:t>
      </w:r>
      <w:r w:rsidRPr="00A66895">
        <w:rPr>
          <w:lang w:val="uk-UA"/>
        </w:rPr>
        <w:t>5/</w:t>
      </w:r>
      <w:r w:rsidRPr="00A66895">
        <w:t>201</w:t>
      </w:r>
      <w:r w:rsidRPr="00A66895">
        <w:rPr>
          <w:lang w:val="uk-UA"/>
        </w:rPr>
        <w:t>6</w:t>
      </w:r>
      <w:r w:rsidRPr="00A66895">
        <w:t xml:space="preserve"> навчальному році. </w:t>
      </w:r>
    </w:p>
    <w:p w:rsidR="00802A8C" w:rsidRPr="00A66895" w:rsidRDefault="00802A8C" w:rsidP="00A66895">
      <w:r w:rsidRPr="00A66895">
        <w:t xml:space="preserve">3. Організація роботи «Школи </w:t>
      </w:r>
      <w:proofErr w:type="gramStart"/>
      <w:r w:rsidRPr="00A66895">
        <w:t>молодого</w:t>
      </w:r>
      <w:proofErr w:type="gramEnd"/>
      <w:r w:rsidRPr="00A66895">
        <w:t xml:space="preserve"> вчителя». </w:t>
      </w:r>
    </w:p>
    <w:p w:rsidR="00802A8C" w:rsidRPr="00A66895" w:rsidRDefault="00802A8C" w:rsidP="00A66895">
      <w:pPr>
        <w:rPr>
          <w:lang w:val="uk-UA"/>
        </w:rPr>
      </w:pPr>
      <w:r w:rsidRPr="00A66895">
        <w:t xml:space="preserve">4. Роль методичних обєднань у розвитку творчості вчителів та учнів, </w:t>
      </w:r>
      <w:proofErr w:type="gramStart"/>
      <w:r w:rsidRPr="00A66895">
        <w:t>п</w:t>
      </w:r>
      <w:proofErr w:type="gramEnd"/>
      <w:r w:rsidRPr="00A66895">
        <w:t xml:space="preserve">ідвищенні якості навчання. </w:t>
      </w:r>
    </w:p>
    <w:p w:rsidR="00802A8C" w:rsidRPr="00A66895" w:rsidRDefault="00802A8C" w:rsidP="00A66895">
      <w:r w:rsidRPr="00A66895">
        <w:t xml:space="preserve">5. Участь </w:t>
      </w:r>
      <w:proofErr w:type="gramStart"/>
      <w:r w:rsidRPr="00A66895">
        <w:t>у</w:t>
      </w:r>
      <w:proofErr w:type="gramEnd"/>
      <w:r w:rsidRPr="00A66895">
        <w:t xml:space="preserve"> конкурсі педагогічної майстерності “Учитель року – 201</w:t>
      </w:r>
      <w:r w:rsidRPr="00A66895">
        <w:rPr>
          <w:lang w:val="uk-UA"/>
        </w:rPr>
        <w:t>6</w:t>
      </w:r>
      <w:r w:rsidRPr="00A66895">
        <w:t xml:space="preserve">”. </w:t>
      </w:r>
    </w:p>
    <w:p w:rsidR="00802A8C" w:rsidRPr="00A66895" w:rsidRDefault="00802A8C" w:rsidP="00A66895">
      <w:r w:rsidRPr="00A66895">
        <w:t xml:space="preserve">6. Аналіз результативності участі учнів у ІІ етапі Всеукраїнських учнівських олімпіад з базових дисциплін навчального плану. </w:t>
      </w:r>
    </w:p>
    <w:p w:rsidR="00802A8C" w:rsidRPr="00A66895" w:rsidRDefault="00802A8C" w:rsidP="00A66895">
      <w:r w:rsidRPr="00A66895">
        <w:t xml:space="preserve">7. </w:t>
      </w:r>
      <w:proofErr w:type="gramStart"/>
      <w:r w:rsidRPr="00A66895">
        <w:t>П</w:t>
      </w:r>
      <w:proofErr w:type="gramEnd"/>
      <w:r w:rsidRPr="00A66895">
        <w:t xml:space="preserve">ідсумки курсової підготовки, підвищення кваліфікації педагогічних працівників за навчальний рік. </w:t>
      </w:r>
    </w:p>
    <w:p w:rsidR="00802A8C" w:rsidRPr="00A66895" w:rsidRDefault="00802A8C" w:rsidP="00A66895">
      <w:pPr>
        <w:rPr>
          <w:lang w:val="uk-UA"/>
        </w:rPr>
      </w:pPr>
      <w:r w:rsidRPr="00A66895">
        <w:t xml:space="preserve">8. Вироблення і прийняття рекомендацій щодо основних напрямків методичної роботи </w:t>
      </w:r>
      <w:proofErr w:type="gramStart"/>
      <w:r w:rsidRPr="00A66895">
        <w:t>школи в</w:t>
      </w:r>
      <w:proofErr w:type="gramEnd"/>
      <w:r w:rsidRPr="00A66895">
        <w:t xml:space="preserve"> 201</w:t>
      </w:r>
      <w:r w:rsidRPr="00A66895">
        <w:rPr>
          <w:lang w:val="uk-UA"/>
        </w:rPr>
        <w:t>5/</w:t>
      </w:r>
      <w:r w:rsidRPr="00A66895">
        <w:t>201</w:t>
      </w:r>
      <w:r w:rsidRPr="00A66895">
        <w:rPr>
          <w:lang w:val="uk-UA"/>
        </w:rPr>
        <w:t>6</w:t>
      </w:r>
      <w:r w:rsidRPr="00A66895">
        <w:t xml:space="preserve"> навчальному році. </w:t>
      </w:r>
    </w:p>
    <w:p w:rsidR="00802A8C" w:rsidRPr="00A66895" w:rsidRDefault="00802A8C" w:rsidP="00A66895"/>
    <w:p w:rsidR="00802A8C" w:rsidRPr="00A66895" w:rsidRDefault="00802A8C" w:rsidP="00A66895">
      <w:r w:rsidRPr="00A66895">
        <w:t>Розглядались поточні питання: результати контрольних робіт, виконання навчальних програм, ведення шкільної документації, оцінювання навчальних досягнень учні</w:t>
      </w:r>
      <w:proofErr w:type="gramStart"/>
      <w:r w:rsidRPr="00A66895">
        <w:t>в</w:t>
      </w:r>
      <w:proofErr w:type="gramEnd"/>
      <w:r w:rsidRPr="00A66895">
        <w:t xml:space="preserve"> та інше. </w:t>
      </w:r>
    </w:p>
    <w:p w:rsidR="00802A8C" w:rsidRPr="00A66895" w:rsidRDefault="00802A8C" w:rsidP="00A66895">
      <w:r w:rsidRPr="00A66895">
        <w:t xml:space="preserve">Планування роботи навчального закладу передбачає створення необхідних умов для </w:t>
      </w:r>
      <w:proofErr w:type="gramStart"/>
      <w:r w:rsidRPr="00A66895">
        <w:t>п</w:t>
      </w:r>
      <w:proofErr w:type="gramEnd"/>
      <w:r w:rsidRPr="00A66895">
        <w:t xml:space="preserve">ідвищення фахової майстерності вчителів. </w:t>
      </w:r>
    </w:p>
    <w:p w:rsidR="00802A8C" w:rsidRPr="00A66895" w:rsidRDefault="00802A8C" w:rsidP="00A66895">
      <w:pPr>
        <w:rPr>
          <w:lang w:val="uk-UA"/>
        </w:rPr>
      </w:pPr>
      <w:r w:rsidRPr="00A66895">
        <w:t xml:space="preserve">Щорічно </w:t>
      </w:r>
      <w:proofErr w:type="gramStart"/>
      <w:r w:rsidRPr="00A66895">
        <w:t>видається</w:t>
      </w:r>
      <w:proofErr w:type="gramEnd"/>
      <w:r w:rsidRPr="00A66895">
        <w:t xml:space="preserve"> наказ про організацію методичної роботи з педагогічними кадрами, що визначає науково – методичну проблему, над якою</w:t>
      </w:r>
      <w:r w:rsidR="007A4C18" w:rsidRPr="00A66895">
        <w:rPr>
          <w:lang w:val="uk-UA"/>
        </w:rPr>
        <w:t xml:space="preserve"> працюватиме навчальний заклад.</w:t>
      </w:r>
    </w:p>
    <w:p w:rsidR="007A4C18" w:rsidRPr="00A66895" w:rsidRDefault="00A956CB" w:rsidP="00A66895">
      <w:pPr>
        <w:rPr>
          <w:lang w:val="uk-UA"/>
        </w:rPr>
      </w:pPr>
      <w:r w:rsidRPr="00A66895">
        <w:rPr>
          <w:lang w:val="uk-UA"/>
        </w:rPr>
        <w:lastRenderedPageBreak/>
        <w:t>Продовжують діяти 5 шкільних методичних об'єднань: вчителів початкових класів (керівник Бодунова Н.А.), вчителів гуманітарного напряму (керівник Коржикова О.В.),  вчителів природничо-оздоровчого напрямку</w:t>
      </w:r>
      <w:r w:rsidR="001E71D8" w:rsidRPr="00A66895">
        <w:rPr>
          <w:lang w:val="uk-UA"/>
        </w:rPr>
        <w:t xml:space="preserve"> та художньо-естетичного циклу (керівник Мєшков В.В.</w:t>
      </w:r>
      <w:r w:rsidRPr="00A66895">
        <w:rPr>
          <w:lang w:val="uk-UA"/>
        </w:rPr>
        <w:t xml:space="preserve">), </w:t>
      </w:r>
      <w:r w:rsidR="001E71D8" w:rsidRPr="00A66895">
        <w:rPr>
          <w:lang w:val="uk-UA"/>
        </w:rPr>
        <w:t>інформаційно-</w:t>
      </w:r>
      <w:r w:rsidRPr="00A66895">
        <w:rPr>
          <w:lang w:val="uk-UA"/>
        </w:rPr>
        <w:t>математичного циклу (керівник</w:t>
      </w:r>
      <w:r w:rsidR="001E71D8" w:rsidRPr="00A66895">
        <w:rPr>
          <w:lang w:val="uk-UA"/>
        </w:rPr>
        <w:t xml:space="preserve"> Грабова Г.М.), вчителів іноземної мови (керівник Прокопенко В.Ф.)</w:t>
      </w:r>
      <w:r w:rsidRPr="00A66895">
        <w:rPr>
          <w:lang w:val="uk-UA"/>
        </w:rPr>
        <w:t>, класних</w:t>
      </w:r>
      <w:r w:rsidR="00A03437" w:rsidRPr="00A66895">
        <w:rPr>
          <w:lang w:val="uk-UA"/>
        </w:rPr>
        <w:t xml:space="preserve"> керівників (керівник Лісова С.І</w:t>
      </w:r>
      <w:r w:rsidRPr="00A66895">
        <w:rPr>
          <w:lang w:val="uk-UA"/>
        </w:rPr>
        <w:t xml:space="preserve">.). </w:t>
      </w:r>
    </w:p>
    <w:p w:rsidR="007A4C18" w:rsidRPr="00A66895" w:rsidRDefault="007A4C18" w:rsidP="00A66895">
      <w:pPr>
        <w:rPr>
          <w:rFonts w:eastAsiaTheme="minorHAnsi"/>
          <w:color w:val="000000"/>
          <w:lang w:eastAsia="en-US"/>
        </w:rPr>
      </w:pPr>
      <w:r w:rsidRPr="00A66895">
        <w:rPr>
          <w:rFonts w:eastAsiaTheme="minorHAnsi"/>
          <w:color w:val="000000"/>
          <w:lang w:eastAsia="en-US"/>
        </w:rPr>
        <w:t xml:space="preserve">Діяльність методичних об’єднань спрямована на вирішення наступних завдань: </w:t>
      </w:r>
    </w:p>
    <w:p w:rsidR="007A4C18" w:rsidRPr="00A66895" w:rsidRDefault="007A4C18" w:rsidP="00A66895">
      <w:pPr>
        <w:rPr>
          <w:rFonts w:eastAsiaTheme="minorHAnsi"/>
          <w:color w:val="000000"/>
          <w:lang w:eastAsia="en-US"/>
        </w:rPr>
      </w:pPr>
      <w:r w:rsidRPr="00A66895">
        <w:rPr>
          <w:rFonts w:eastAsiaTheme="minorHAnsi"/>
          <w:color w:val="000000"/>
          <w:lang w:eastAsia="en-US"/>
        </w:rPr>
        <w:t xml:space="preserve">впровадження в практику роботи перспективних освітніх технологій та передового педагогічного досвіду з метою </w:t>
      </w:r>
      <w:proofErr w:type="gramStart"/>
      <w:r w:rsidRPr="00A66895">
        <w:rPr>
          <w:rFonts w:eastAsiaTheme="minorHAnsi"/>
          <w:color w:val="000000"/>
          <w:lang w:eastAsia="en-US"/>
        </w:rPr>
        <w:t>п</w:t>
      </w:r>
      <w:proofErr w:type="gramEnd"/>
      <w:r w:rsidRPr="00A66895">
        <w:rPr>
          <w:rFonts w:eastAsiaTheme="minorHAnsi"/>
          <w:color w:val="000000"/>
          <w:lang w:eastAsia="en-US"/>
        </w:rPr>
        <w:t xml:space="preserve">ідвищення результативності навчально-виховного процесу; </w:t>
      </w:r>
    </w:p>
    <w:p w:rsidR="007A4C18" w:rsidRPr="00A66895" w:rsidRDefault="007A4C18" w:rsidP="00A66895">
      <w:pPr>
        <w:rPr>
          <w:rFonts w:eastAsiaTheme="minorHAnsi"/>
          <w:color w:val="000000"/>
          <w:lang w:eastAsia="en-US"/>
        </w:rPr>
      </w:pPr>
      <w:r w:rsidRPr="00A66895">
        <w:rPr>
          <w:rFonts w:eastAsiaTheme="minorHAnsi"/>
          <w:color w:val="000000"/>
          <w:lang w:eastAsia="en-US"/>
        </w:rPr>
        <w:t xml:space="preserve">організація експериментально – </w:t>
      </w:r>
      <w:proofErr w:type="gramStart"/>
      <w:r w:rsidRPr="00A66895">
        <w:rPr>
          <w:rFonts w:eastAsiaTheme="minorHAnsi"/>
          <w:color w:val="000000"/>
          <w:lang w:eastAsia="en-US"/>
        </w:rPr>
        <w:t>досл</w:t>
      </w:r>
      <w:proofErr w:type="gramEnd"/>
      <w:r w:rsidRPr="00A66895">
        <w:rPr>
          <w:rFonts w:eastAsiaTheme="minorHAnsi"/>
          <w:color w:val="000000"/>
          <w:lang w:eastAsia="en-US"/>
        </w:rPr>
        <w:t xml:space="preserve">ідницької роботи вчителів; </w:t>
      </w:r>
    </w:p>
    <w:p w:rsidR="007A4C18" w:rsidRPr="00A66895" w:rsidRDefault="007A4C18" w:rsidP="00A66895">
      <w:pPr>
        <w:rPr>
          <w:rFonts w:eastAsiaTheme="minorHAnsi"/>
          <w:color w:val="000000"/>
          <w:lang w:val="uk-UA" w:eastAsia="en-US"/>
        </w:rPr>
      </w:pPr>
      <w:r w:rsidRPr="00A66895">
        <w:rPr>
          <w:rFonts w:eastAsiaTheme="minorHAnsi"/>
          <w:color w:val="000000"/>
          <w:lang w:val="uk-UA" w:eastAsia="en-US"/>
        </w:rPr>
        <w:t xml:space="preserve"> забезпечення засвоєння й використання найраціональніших методів і прийомів навчання та виховання школярів; </w:t>
      </w:r>
    </w:p>
    <w:p w:rsidR="007A4C18" w:rsidRPr="00A66895" w:rsidRDefault="007A4C18" w:rsidP="00A66895">
      <w:pPr>
        <w:rPr>
          <w:rFonts w:eastAsiaTheme="minorHAnsi"/>
          <w:color w:val="000000"/>
          <w:lang w:eastAsia="en-US"/>
        </w:rPr>
      </w:pPr>
      <w:r w:rsidRPr="00A66895">
        <w:rPr>
          <w:rFonts w:eastAsiaTheme="minorHAnsi"/>
          <w:color w:val="000000"/>
          <w:lang w:eastAsia="en-US"/>
        </w:rPr>
        <w:t xml:space="preserve">постійне </w:t>
      </w:r>
      <w:proofErr w:type="gramStart"/>
      <w:r w:rsidRPr="00A66895">
        <w:rPr>
          <w:rFonts w:eastAsiaTheme="minorHAnsi"/>
          <w:color w:val="000000"/>
          <w:lang w:eastAsia="en-US"/>
        </w:rPr>
        <w:t>п</w:t>
      </w:r>
      <w:proofErr w:type="gramEnd"/>
      <w:r w:rsidRPr="00A66895">
        <w:rPr>
          <w:rFonts w:eastAsiaTheme="minorHAnsi"/>
          <w:color w:val="000000"/>
          <w:lang w:eastAsia="en-US"/>
        </w:rPr>
        <w:t xml:space="preserve">ідвищення рівня загальнодидактичної й методичної підготовки педагогів для організації та здійснення навчально- виховного процесу ; </w:t>
      </w:r>
    </w:p>
    <w:p w:rsidR="007A4C18" w:rsidRPr="00A66895" w:rsidRDefault="007A4C18" w:rsidP="00A66895">
      <w:pPr>
        <w:rPr>
          <w:rFonts w:eastAsiaTheme="minorHAnsi"/>
          <w:color w:val="000000"/>
          <w:lang w:eastAsia="en-US"/>
        </w:rPr>
      </w:pPr>
      <w:r w:rsidRPr="00A66895">
        <w:rPr>
          <w:rFonts w:eastAsiaTheme="minorHAnsi"/>
          <w:color w:val="000000"/>
          <w:lang w:eastAsia="en-US"/>
        </w:rPr>
        <w:t xml:space="preserve">обмін досвідом, пропаганда та здійснення нових </w:t>
      </w:r>
      <w:proofErr w:type="gramStart"/>
      <w:r w:rsidRPr="00A66895">
        <w:rPr>
          <w:rFonts w:eastAsiaTheme="minorHAnsi"/>
          <w:color w:val="000000"/>
          <w:lang w:eastAsia="en-US"/>
        </w:rPr>
        <w:t>п</w:t>
      </w:r>
      <w:proofErr w:type="gramEnd"/>
      <w:r w:rsidRPr="00A66895">
        <w:rPr>
          <w:rFonts w:eastAsiaTheme="minorHAnsi"/>
          <w:color w:val="000000"/>
          <w:lang w:eastAsia="en-US"/>
        </w:rPr>
        <w:t xml:space="preserve">ідходів до організації навчання й виховання; </w:t>
      </w:r>
    </w:p>
    <w:p w:rsidR="007A4C18" w:rsidRPr="00A66895" w:rsidRDefault="007A4C18" w:rsidP="00A66895">
      <w:pPr>
        <w:rPr>
          <w:rFonts w:eastAsiaTheme="minorHAnsi"/>
          <w:color w:val="000000"/>
          <w:lang w:eastAsia="en-US"/>
        </w:rPr>
      </w:pPr>
      <w:r w:rsidRPr="00A66895">
        <w:rPr>
          <w:rFonts w:eastAsiaTheme="minorHAnsi"/>
          <w:color w:val="000000"/>
          <w:lang w:eastAsia="en-US"/>
        </w:rPr>
        <w:t xml:space="preserve"> забезпечення постійного засвоєння сучасної педагогічної теорії і практики; </w:t>
      </w:r>
    </w:p>
    <w:p w:rsidR="007A4C18" w:rsidRPr="00A66895" w:rsidRDefault="007A4C18" w:rsidP="00A66895">
      <w:pPr>
        <w:rPr>
          <w:rFonts w:eastAsiaTheme="minorHAnsi"/>
          <w:color w:val="000000"/>
          <w:lang w:val="uk-UA" w:eastAsia="en-US"/>
        </w:rPr>
      </w:pPr>
      <w:r w:rsidRPr="00A66895">
        <w:rPr>
          <w:rFonts w:eastAsiaTheme="minorHAnsi"/>
          <w:color w:val="000000"/>
          <w:lang w:val="uk-UA" w:eastAsia="en-US"/>
        </w:rPr>
        <w:t xml:space="preserve"> створення умов для самоосвіти вчителів і здійснення керівництва творчою діяльністю педагогів. </w:t>
      </w:r>
    </w:p>
    <w:p w:rsidR="00CC5E4F" w:rsidRPr="00A66895" w:rsidRDefault="007A4C18" w:rsidP="00A66895">
      <w:pPr>
        <w:rPr>
          <w:lang w:val="uk-UA"/>
        </w:rPr>
      </w:pPr>
      <w:r w:rsidRPr="00A66895">
        <w:rPr>
          <w:lang w:val="uk-UA"/>
        </w:rPr>
        <w:t>Аналіз протоколів засідань МО дозволяє зробити висновок про їх якісну підготовку, актуальність питань та результативного впливу на якість організації навчально-виховного процесу та підвищення фахового рівня</w:t>
      </w:r>
      <w:r w:rsidR="002F2091" w:rsidRPr="00A66895">
        <w:rPr>
          <w:lang w:val="uk-UA"/>
        </w:rPr>
        <w:t xml:space="preserve"> </w:t>
      </w:r>
      <w:r w:rsidR="00CC5E4F" w:rsidRPr="00A66895">
        <w:rPr>
          <w:lang w:val="uk-UA"/>
        </w:rPr>
        <w:t xml:space="preserve">педагогічних працівників вибір форм підвищення кваліфікації на основі аналізу потреб; вдосконалення педагогічної майстерності; розробку основних напрямків і форм активізації пізнавальної, науково практичної діяльності учнів (олімпіади, конкурси, предметні тижні, аукціони знань); вивчення, узагальнення, впровадження кращого перспективного досвіду; створення банку даних інноваційних технологій; здійснення моніторингу ефективної діяльності членів методичного об'єднання; наставницький супровід становлення педагогічної майстерності, професійної компетентності молодих вчителів; участь в атестації педагогічних працівників. </w:t>
      </w:r>
    </w:p>
    <w:p w:rsidR="007A4C18" w:rsidRPr="00A66895" w:rsidRDefault="00CC5E4F" w:rsidP="00A66895">
      <w:pPr>
        <w:rPr>
          <w:lang w:val="uk-UA"/>
        </w:rPr>
      </w:pPr>
      <w:r w:rsidRPr="00A66895">
        <w:rPr>
          <w:rFonts w:eastAsiaTheme="minorHAnsi"/>
          <w:bCs/>
          <w:color w:val="000000"/>
          <w:lang w:eastAsia="en-US"/>
        </w:rPr>
        <w:t xml:space="preserve">Вся робота методичних об’єднань пронизана </w:t>
      </w:r>
      <w:proofErr w:type="gramStart"/>
      <w:r w:rsidRPr="00A66895">
        <w:rPr>
          <w:rFonts w:eastAsiaTheme="minorHAnsi"/>
          <w:bCs/>
          <w:color w:val="000000"/>
          <w:lang w:eastAsia="en-US"/>
        </w:rPr>
        <w:t>практичною</w:t>
      </w:r>
      <w:proofErr w:type="gramEnd"/>
      <w:r w:rsidRPr="00A66895">
        <w:rPr>
          <w:rFonts w:eastAsiaTheme="minorHAnsi"/>
          <w:bCs/>
          <w:color w:val="000000"/>
          <w:lang w:eastAsia="en-US"/>
        </w:rPr>
        <w:t xml:space="preserve"> направленістю на покращення результативності навчально-виховного процесу. </w:t>
      </w:r>
      <w:r w:rsidRPr="00A66895">
        <w:rPr>
          <w:rFonts w:eastAsiaTheme="minorHAnsi"/>
          <w:color w:val="000000"/>
          <w:lang w:eastAsia="en-US"/>
        </w:rPr>
        <w:t xml:space="preserve">Життя наполегливо вимагає творчого </w:t>
      </w:r>
      <w:proofErr w:type="gramStart"/>
      <w:r w:rsidRPr="00A66895">
        <w:rPr>
          <w:rFonts w:eastAsiaTheme="minorHAnsi"/>
          <w:color w:val="000000"/>
          <w:lang w:eastAsia="en-US"/>
        </w:rPr>
        <w:t>п</w:t>
      </w:r>
      <w:proofErr w:type="gramEnd"/>
      <w:r w:rsidRPr="00A66895">
        <w:rPr>
          <w:rFonts w:eastAsiaTheme="minorHAnsi"/>
          <w:color w:val="000000"/>
          <w:lang w:eastAsia="en-US"/>
        </w:rPr>
        <w:t>ідходу до підбору тем, над якими</w:t>
      </w:r>
      <w:r w:rsidR="00D830A5" w:rsidRPr="00A66895">
        <w:rPr>
          <w:rFonts w:eastAsiaTheme="minorHAnsi"/>
          <w:color w:val="000000"/>
          <w:lang w:val="uk-UA" w:eastAsia="en-US"/>
        </w:rPr>
        <w:t xml:space="preserve"> </w:t>
      </w:r>
      <w:r w:rsidR="00D830A5" w:rsidRPr="00A66895">
        <w:t>працюють протягом навчального року вчителі. Важливо, що поряд з питаннями конкретно-методичного характеру, в полі зору знаходять місце питання психології школяра, проблеми дидактики уроку. Без цього сучасний учитель не може повною мірою забезпечити високу якість знань, умінь і навичок</w:t>
      </w:r>
      <w:r w:rsidR="00D830A5" w:rsidRPr="00A66895">
        <w:rPr>
          <w:lang w:val="uk-UA"/>
        </w:rPr>
        <w:t xml:space="preserve"> учні</w:t>
      </w:r>
      <w:proofErr w:type="gramStart"/>
      <w:r w:rsidR="00D830A5" w:rsidRPr="00A66895">
        <w:rPr>
          <w:lang w:val="uk-UA"/>
        </w:rPr>
        <w:t>в</w:t>
      </w:r>
      <w:proofErr w:type="gramEnd"/>
      <w:r w:rsidR="00D830A5" w:rsidRPr="00A66895">
        <w:rPr>
          <w:lang w:val="uk-UA"/>
        </w:rPr>
        <w:t>.</w:t>
      </w:r>
    </w:p>
    <w:p w:rsidR="00825A8E" w:rsidRPr="00A66895" w:rsidRDefault="00825A8E" w:rsidP="00A66895">
      <w:pPr>
        <w:rPr>
          <w:rFonts w:eastAsiaTheme="minorHAnsi"/>
          <w:color w:val="000000"/>
          <w:lang w:eastAsia="en-US"/>
        </w:rPr>
      </w:pPr>
      <w:r w:rsidRPr="00A66895">
        <w:rPr>
          <w:rFonts w:eastAsiaTheme="minorHAnsi"/>
          <w:color w:val="000000"/>
          <w:lang w:eastAsia="en-US"/>
        </w:rPr>
        <w:t>На кожному засіданні МО вчителі знайомляться з новинками науков</w:t>
      </w:r>
      <w:proofErr w:type="gramStart"/>
      <w:r w:rsidRPr="00A66895">
        <w:rPr>
          <w:rFonts w:eastAsiaTheme="minorHAnsi"/>
          <w:color w:val="000000"/>
          <w:lang w:eastAsia="en-US"/>
        </w:rPr>
        <w:t>о-</w:t>
      </w:r>
      <w:proofErr w:type="gramEnd"/>
      <w:r w:rsidRPr="00A66895">
        <w:rPr>
          <w:rFonts w:eastAsiaTheme="minorHAnsi"/>
          <w:color w:val="000000"/>
          <w:lang w:eastAsia="en-US"/>
        </w:rPr>
        <w:t xml:space="preserve"> методичної та науково-педагогічної літератури. </w:t>
      </w:r>
    </w:p>
    <w:p w:rsidR="00825A8E" w:rsidRPr="00A66895" w:rsidRDefault="00825A8E" w:rsidP="00A66895">
      <w:pPr>
        <w:rPr>
          <w:rFonts w:eastAsiaTheme="minorHAnsi"/>
          <w:color w:val="000000"/>
          <w:lang w:eastAsia="en-US"/>
        </w:rPr>
      </w:pPr>
      <w:r w:rsidRPr="00A66895">
        <w:rPr>
          <w:rFonts w:eastAsiaTheme="minorHAnsi"/>
          <w:color w:val="000000"/>
          <w:lang w:eastAsia="en-US"/>
        </w:rPr>
        <w:t xml:space="preserve">Систематично проводиться внутрішкільна </w:t>
      </w:r>
      <w:proofErr w:type="gramStart"/>
      <w:r w:rsidRPr="00A66895">
        <w:rPr>
          <w:rFonts w:eastAsiaTheme="minorHAnsi"/>
          <w:color w:val="000000"/>
          <w:lang w:eastAsia="en-US"/>
        </w:rPr>
        <w:t>методична</w:t>
      </w:r>
      <w:proofErr w:type="gramEnd"/>
      <w:r w:rsidRPr="00A66895">
        <w:rPr>
          <w:rFonts w:eastAsiaTheme="minorHAnsi"/>
          <w:color w:val="000000"/>
          <w:lang w:eastAsia="en-US"/>
        </w:rPr>
        <w:t xml:space="preserve"> робота з питань: </w:t>
      </w:r>
    </w:p>
    <w:p w:rsidR="00825A8E" w:rsidRPr="00A66895" w:rsidRDefault="00825A8E" w:rsidP="00A66895">
      <w:pPr>
        <w:rPr>
          <w:rFonts w:eastAsiaTheme="minorHAnsi"/>
          <w:color w:val="000000"/>
          <w:lang w:eastAsia="en-US"/>
        </w:rPr>
      </w:pPr>
      <w:r w:rsidRPr="00A66895">
        <w:rPr>
          <w:rFonts w:eastAsiaTheme="minorHAnsi"/>
          <w:color w:val="000000"/>
          <w:lang w:eastAsia="en-US"/>
        </w:rPr>
        <w:t>1.Самоосвіта вчителі</w:t>
      </w:r>
      <w:proofErr w:type="gramStart"/>
      <w:r w:rsidRPr="00A66895">
        <w:rPr>
          <w:rFonts w:eastAsiaTheme="minorHAnsi"/>
          <w:color w:val="000000"/>
          <w:lang w:eastAsia="en-US"/>
        </w:rPr>
        <w:t>в</w:t>
      </w:r>
      <w:proofErr w:type="gramEnd"/>
      <w:r w:rsidRPr="00A66895">
        <w:rPr>
          <w:rFonts w:eastAsiaTheme="minorHAnsi"/>
          <w:color w:val="000000"/>
          <w:lang w:eastAsia="en-US"/>
        </w:rPr>
        <w:t xml:space="preserve">. </w:t>
      </w:r>
    </w:p>
    <w:p w:rsidR="00825A8E" w:rsidRPr="00A66895" w:rsidRDefault="00825A8E" w:rsidP="00A66895">
      <w:pPr>
        <w:rPr>
          <w:rFonts w:eastAsiaTheme="minorHAnsi"/>
          <w:color w:val="000000"/>
          <w:lang w:eastAsia="en-US"/>
        </w:rPr>
      </w:pPr>
      <w:r w:rsidRPr="00A66895">
        <w:rPr>
          <w:rFonts w:eastAsiaTheme="minorHAnsi"/>
          <w:color w:val="000000"/>
          <w:lang w:eastAsia="en-US"/>
        </w:rPr>
        <w:t>2. Атестація і творчі звіти педагогі</w:t>
      </w:r>
      <w:proofErr w:type="gramStart"/>
      <w:r w:rsidRPr="00A66895">
        <w:rPr>
          <w:rFonts w:eastAsiaTheme="minorHAnsi"/>
          <w:color w:val="000000"/>
          <w:lang w:eastAsia="en-US"/>
        </w:rPr>
        <w:t>в</w:t>
      </w:r>
      <w:proofErr w:type="gramEnd"/>
      <w:r w:rsidRPr="00A66895">
        <w:rPr>
          <w:rFonts w:eastAsiaTheme="minorHAnsi"/>
          <w:color w:val="000000"/>
          <w:lang w:eastAsia="en-US"/>
        </w:rPr>
        <w:t xml:space="preserve">. </w:t>
      </w:r>
    </w:p>
    <w:p w:rsidR="00825A8E" w:rsidRPr="00A66895" w:rsidRDefault="00825A8E" w:rsidP="00A66895">
      <w:pPr>
        <w:rPr>
          <w:rFonts w:eastAsiaTheme="minorHAnsi"/>
          <w:color w:val="000000"/>
          <w:lang w:eastAsia="en-US"/>
        </w:rPr>
      </w:pPr>
      <w:r w:rsidRPr="00A66895">
        <w:rPr>
          <w:rFonts w:eastAsiaTheme="minorHAnsi"/>
          <w:color w:val="000000"/>
          <w:lang w:eastAsia="en-US"/>
        </w:rPr>
        <w:t xml:space="preserve">3. Курсова перепідготовка; </w:t>
      </w:r>
    </w:p>
    <w:p w:rsidR="00825A8E" w:rsidRPr="00A66895" w:rsidRDefault="00825A8E" w:rsidP="00A66895">
      <w:pPr>
        <w:rPr>
          <w:rFonts w:eastAsiaTheme="minorHAnsi"/>
          <w:color w:val="000000"/>
          <w:lang w:eastAsia="en-US"/>
        </w:rPr>
      </w:pPr>
      <w:r w:rsidRPr="00A66895">
        <w:rPr>
          <w:rFonts w:eastAsiaTheme="minorHAnsi"/>
          <w:color w:val="000000"/>
          <w:lang w:eastAsia="en-US"/>
        </w:rPr>
        <w:t xml:space="preserve">4. Семінари-практикуми. </w:t>
      </w:r>
    </w:p>
    <w:p w:rsidR="00825A8E" w:rsidRPr="00A66895" w:rsidRDefault="00825A8E" w:rsidP="00A66895">
      <w:pPr>
        <w:rPr>
          <w:rFonts w:eastAsiaTheme="minorHAnsi"/>
          <w:color w:val="000000"/>
          <w:lang w:eastAsia="en-US"/>
        </w:rPr>
      </w:pPr>
      <w:r w:rsidRPr="00A66895">
        <w:rPr>
          <w:rFonts w:eastAsiaTheme="minorHAnsi"/>
          <w:color w:val="000000"/>
          <w:lang w:eastAsia="en-US"/>
        </w:rPr>
        <w:t>5. Індивідуальні та групові консультації для учителі</w:t>
      </w:r>
      <w:proofErr w:type="gramStart"/>
      <w:r w:rsidRPr="00A66895">
        <w:rPr>
          <w:rFonts w:eastAsiaTheme="minorHAnsi"/>
          <w:color w:val="000000"/>
          <w:lang w:eastAsia="en-US"/>
        </w:rPr>
        <w:t>в</w:t>
      </w:r>
      <w:proofErr w:type="gramEnd"/>
      <w:r w:rsidRPr="00A66895">
        <w:rPr>
          <w:rFonts w:eastAsiaTheme="minorHAnsi"/>
          <w:color w:val="000000"/>
          <w:lang w:eastAsia="en-US"/>
        </w:rPr>
        <w:t xml:space="preserve"> та батьків; </w:t>
      </w:r>
    </w:p>
    <w:p w:rsidR="00825A8E" w:rsidRPr="00A66895" w:rsidRDefault="00825A8E" w:rsidP="00A66895">
      <w:pPr>
        <w:rPr>
          <w:rFonts w:eastAsiaTheme="minorHAnsi"/>
          <w:color w:val="000000"/>
          <w:lang w:eastAsia="en-US"/>
        </w:rPr>
      </w:pPr>
      <w:r w:rsidRPr="00A66895">
        <w:rPr>
          <w:rFonts w:eastAsiaTheme="minorHAnsi"/>
          <w:color w:val="000000"/>
          <w:lang w:eastAsia="en-US"/>
        </w:rPr>
        <w:t xml:space="preserve">6. Участь </w:t>
      </w:r>
      <w:proofErr w:type="gramStart"/>
      <w:r w:rsidRPr="00A66895">
        <w:rPr>
          <w:rFonts w:eastAsiaTheme="minorHAnsi"/>
          <w:color w:val="000000"/>
          <w:lang w:eastAsia="en-US"/>
        </w:rPr>
        <w:t>у</w:t>
      </w:r>
      <w:proofErr w:type="gramEnd"/>
      <w:r w:rsidRPr="00A66895">
        <w:rPr>
          <w:rFonts w:eastAsiaTheme="minorHAnsi"/>
          <w:color w:val="000000"/>
          <w:lang w:eastAsia="en-US"/>
        </w:rPr>
        <w:t xml:space="preserve"> роботі предметних тижнів та нарад. </w:t>
      </w:r>
    </w:p>
    <w:p w:rsidR="00825A8E" w:rsidRPr="00A66895" w:rsidRDefault="00825A8E" w:rsidP="00A66895">
      <w:pPr>
        <w:rPr>
          <w:lang w:val="uk-UA"/>
        </w:rPr>
      </w:pPr>
      <w:r w:rsidRPr="00A66895">
        <w:rPr>
          <w:rFonts w:eastAsiaTheme="minorHAnsi"/>
          <w:color w:val="000000"/>
          <w:lang w:eastAsia="en-US"/>
        </w:rPr>
        <w:t xml:space="preserve">7. Робота з </w:t>
      </w:r>
      <w:proofErr w:type="gramStart"/>
      <w:r w:rsidRPr="00A66895">
        <w:rPr>
          <w:rFonts w:eastAsiaTheme="minorHAnsi"/>
          <w:color w:val="000000"/>
          <w:lang w:eastAsia="en-US"/>
        </w:rPr>
        <w:t>п</w:t>
      </w:r>
      <w:proofErr w:type="gramEnd"/>
      <w:r w:rsidRPr="00A66895">
        <w:rPr>
          <w:rFonts w:eastAsiaTheme="minorHAnsi"/>
          <w:color w:val="000000"/>
          <w:lang w:eastAsia="en-US"/>
        </w:rPr>
        <w:t>ідготовки учнів до участі у Всеукраїнських олімпіадах з базових дисциплін.</w:t>
      </w:r>
    </w:p>
    <w:p w:rsidR="00370804" w:rsidRPr="00A66895" w:rsidRDefault="00370804" w:rsidP="00A66895">
      <w:pPr>
        <w:rPr>
          <w:rFonts w:eastAsiaTheme="minorHAnsi"/>
          <w:color w:val="000000"/>
          <w:lang w:val="uk-UA" w:eastAsia="en-US"/>
        </w:rPr>
      </w:pPr>
      <w:r w:rsidRPr="00A66895">
        <w:rPr>
          <w:rFonts w:eastAsiaTheme="minorHAnsi"/>
          <w:color w:val="000000"/>
          <w:lang w:val="uk-UA" w:eastAsia="en-US"/>
        </w:rPr>
        <w:t xml:space="preserve">8. Поповнення кабінетів методичною та довідковою літературою, розробками уроків, виховних заходів, матеріалами з досвіду роботи вчителів. </w:t>
      </w:r>
    </w:p>
    <w:p w:rsidR="007A4C18" w:rsidRPr="00A66895" w:rsidRDefault="0047474E" w:rsidP="00A66895">
      <w:pPr>
        <w:rPr>
          <w:lang w:val="uk-UA"/>
        </w:rPr>
      </w:pPr>
      <w:r w:rsidRPr="00A66895">
        <w:rPr>
          <w:rFonts w:eastAsiaTheme="minorHAnsi"/>
          <w:color w:val="000000"/>
          <w:lang w:val="uk-UA" w:eastAsia="en-US"/>
        </w:rPr>
        <w:t xml:space="preserve">Усі </w:t>
      </w:r>
      <w:r w:rsidRPr="00A66895">
        <w:t xml:space="preserve">засідання методичних об’єднань проводились згідно з планом роботи. До засідань готувались педагогічні виставки методичних розробок з даної теми, відкриті уроки з подальшим їх детальним аналізом і обговоренням. Робота методичних об’єднань була спрямована на удосконалення методичної </w:t>
      </w:r>
      <w:proofErr w:type="gramStart"/>
      <w:r w:rsidRPr="00A66895">
        <w:t>п</w:t>
      </w:r>
      <w:proofErr w:type="gramEnd"/>
      <w:r w:rsidRPr="00A66895">
        <w:t xml:space="preserve">ідготовки, фахової майстерності вчителя, удосконалення методики проведення уроку. Були проведені заплановані засідання </w:t>
      </w:r>
      <w:r w:rsidRPr="00A66895">
        <w:lastRenderedPageBreak/>
        <w:t xml:space="preserve">методичних об’єднань, на яких обговорювалися як організаційні питання ( </w:t>
      </w:r>
      <w:proofErr w:type="gramStart"/>
      <w:r w:rsidRPr="00A66895">
        <w:t>п</w:t>
      </w:r>
      <w:proofErr w:type="gramEnd"/>
      <w:r w:rsidRPr="00A66895">
        <w:t>ідготовка і проведення олімпіад, предметних тижнів, проведення контрольних зрізів знань, схвалення завдань для державної підсумкової атестації), так і науково-методичні питання.</w:t>
      </w:r>
    </w:p>
    <w:p w:rsidR="00D305A1" w:rsidRPr="00A66895" w:rsidRDefault="00D305A1" w:rsidP="00A66895">
      <w:pPr>
        <w:rPr>
          <w:rFonts w:eastAsiaTheme="minorHAnsi"/>
          <w:color w:val="000000"/>
          <w:lang w:eastAsia="en-US"/>
        </w:rPr>
      </w:pPr>
      <w:r w:rsidRPr="00A66895">
        <w:rPr>
          <w:rFonts w:eastAsiaTheme="minorHAnsi"/>
          <w:color w:val="000000"/>
          <w:lang w:eastAsia="en-US"/>
        </w:rPr>
        <w:t xml:space="preserve">Життя наполегливо вимагає творчого </w:t>
      </w:r>
      <w:proofErr w:type="gramStart"/>
      <w:r w:rsidRPr="00A66895">
        <w:rPr>
          <w:rFonts w:eastAsiaTheme="minorHAnsi"/>
          <w:color w:val="000000"/>
          <w:lang w:eastAsia="en-US"/>
        </w:rPr>
        <w:t>п</w:t>
      </w:r>
      <w:proofErr w:type="gramEnd"/>
      <w:r w:rsidRPr="00A66895">
        <w:rPr>
          <w:rFonts w:eastAsiaTheme="minorHAnsi"/>
          <w:color w:val="000000"/>
          <w:lang w:eastAsia="en-US"/>
        </w:rPr>
        <w:t>ідходу до підбору тем, над якими працюють протягом навчального року вчителі. Важливо, що поряд з питаннями конкретно-методичного характеру, в полі зору знаходять місце питання психології школяра, проблеми дидактики уроку. Без цього сучасний учитель не може повною мірою забезпечити високу якість знань, умінь і навичок учні</w:t>
      </w:r>
      <w:proofErr w:type="gramStart"/>
      <w:r w:rsidRPr="00A66895">
        <w:rPr>
          <w:rFonts w:eastAsiaTheme="minorHAnsi"/>
          <w:color w:val="000000"/>
          <w:lang w:eastAsia="en-US"/>
        </w:rPr>
        <w:t>в</w:t>
      </w:r>
      <w:proofErr w:type="gramEnd"/>
      <w:r w:rsidRPr="00A66895">
        <w:rPr>
          <w:rFonts w:eastAsiaTheme="minorHAnsi"/>
          <w:color w:val="000000"/>
          <w:lang w:eastAsia="en-US"/>
        </w:rPr>
        <w:t xml:space="preserve">. </w:t>
      </w:r>
    </w:p>
    <w:p w:rsidR="00D305A1" w:rsidRPr="00A66895" w:rsidRDefault="00D305A1" w:rsidP="00A66895">
      <w:pPr>
        <w:rPr>
          <w:rFonts w:eastAsiaTheme="minorHAnsi"/>
          <w:color w:val="000000"/>
          <w:lang w:eastAsia="en-US"/>
        </w:rPr>
      </w:pPr>
      <w:r w:rsidRPr="00A66895">
        <w:rPr>
          <w:rFonts w:eastAsiaTheme="minorHAnsi"/>
          <w:color w:val="000000"/>
          <w:lang w:eastAsia="en-US"/>
        </w:rPr>
        <w:t xml:space="preserve">Серед </w:t>
      </w:r>
      <w:proofErr w:type="gramStart"/>
      <w:r w:rsidRPr="00A66895">
        <w:rPr>
          <w:rFonts w:eastAsiaTheme="minorHAnsi"/>
          <w:color w:val="000000"/>
          <w:lang w:eastAsia="en-US"/>
        </w:rPr>
        <w:t>пров</w:t>
      </w:r>
      <w:proofErr w:type="gramEnd"/>
      <w:r w:rsidRPr="00A66895">
        <w:rPr>
          <w:rFonts w:eastAsiaTheme="minorHAnsi"/>
          <w:color w:val="000000"/>
          <w:lang w:eastAsia="en-US"/>
        </w:rPr>
        <w:t xml:space="preserve">ідних питань, які обговорюються на засіданнях методичних об’єднань, є: </w:t>
      </w:r>
    </w:p>
    <w:p w:rsidR="00D305A1" w:rsidRPr="00A66895" w:rsidRDefault="00D305A1" w:rsidP="00A66895">
      <w:pPr>
        <w:rPr>
          <w:rFonts w:eastAsiaTheme="minorHAnsi"/>
          <w:color w:val="000000"/>
          <w:lang w:eastAsia="en-US"/>
        </w:rPr>
      </w:pPr>
      <w:r w:rsidRPr="00A66895">
        <w:rPr>
          <w:rFonts w:eastAsiaTheme="minorHAnsi"/>
          <w:color w:val="000000"/>
          <w:lang w:eastAsia="en-US"/>
        </w:rPr>
        <w:t xml:space="preserve"> стан викладання, </w:t>
      </w:r>
      <w:proofErr w:type="gramStart"/>
      <w:r w:rsidRPr="00A66895">
        <w:rPr>
          <w:rFonts w:eastAsiaTheme="minorHAnsi"/>
          <w:color w:val="000000"/>
          <w:lang w:eastAsia="en-US"/>
        </w:rPr>
        <w:t>р</w:t>
      </w:r>
      <w:proofErr w:type="gramEnd"/>
      <w:r w:rsidRPr="00A66895">
        <w:rPr>
          <w:rFonts w:eastAsiaTheme="minorHAnsi"/>
          <w:color w:val="000000"/>
          <w:lang w:eastAsia="en-US"/>
        </w:rPr>
        <w:t xml:space="preserve">івень знань, умінь та навичок учнів у школі; </w:t>
      </w:r>
    </w:p>
    <w:p w:rsidR="00D305A1" w:rsidRPr="00A66895" w:rsidRDefault="00D305A1" w:rsidP="00A66895">
      <w:pPr>
        <w:rPr>
          <w:rFonts w:eastAsiaTheme="minorHAnsi"/>
          <w:color w:val="000000"/>
          <w:lang w:eastAsia="en-US"/>
        </w:rPr>
      </w:pPr>
      <w:r w:rsidRPr="00A66895">
        <w:rPr>
          <w:rFonts w:eastAsiaTheme="minorHAnsi"/>
          <w:color w:val="000000"/>
          <w:lang w:eastAsia="en-US"/>
        </w:rPr>
        <w:t xml:space="preserve"> методичні рекомендації щодо викладання предметів у </w:t>
      </w:r>
      <w:proofErr w:type="gramStart"/>
      <w:r w:rsidRPr="00A66895">
        <w:rPr>
          <w:rFonts w:eastAsiaTheme="minorHAnsi"/>
          <w:color w:val="000000"/>
          <w:lang w:eastAsia="en-US"/>
        </w:rPr>
        <w:t>поточному</w:t>
      </w:r>
      <w:proofErr w:type="gramEnd"/>
      <w:r w:rsidRPr="00A66895">
        <w:rPr>
          <w:rFonts w:eastAsiaTheme="minorHAnsi"/>
          <w:color w:val="000000"/>
          <w:lang w:eastAsia="en-US"/>
        </w:rPr>
        <w:t xml:space="preserve"> навчальному році; </w:t>
      </w:r>
    </w:p>
    <w:p w:rsidR="00D305A1" w:rsidRPr="00A66895" w:rsidRDefault="00D305A1" w:rsidP="00A66895">
      <w:pPr>
        <w:rPr>
          <w:rFonts w:eastAsiaTheme="minorHAnsi"/>
          <w:color w:val="000000"/>
          <w:lang w:eastAsia="en-US"/>
        </w:rPr>
      </w:pPr>
      <w:r w:rsidRPr="00A66895">
        <w:rPr>
          <w:rFonts w:eastAsiaTheme="minorHAnsi"/>
          <w:color w:val="000000"/>
          <w:lang w:eastAsia="en-US"/>
        </w:rPr>
        <w:t xml:space="preserve"> особливості вчителя і психологічний контакт з школярами; </w:t>
      </w:r>
    </w:p>
    <w:p w:rsidR="00D305A1" w:rsidRPr="00A66895" w:rsidRDefault="00D305A1" w:rsidP="00A66895">
      <w:pPr>
        <w:rPr>
          <w:rFonts w:eastAsiaTheme="minorHAnsi"/>
          <w:color w:val="000000"/>
          <w:lang w:eastAsia="en-US"/>
        </w:rPr>
      </w:pPr>
      <w:r w:rsidRPr="00A66895">
        <w:rPr>
          <w:rFonts w:eastAsiaTheme="minorHAnsi"/>
          <w:color w:val="000000"/>
          <w:lang w:eastAsia="en-US"/>
        </w:rPr>
        <w:t xml:space="preserve"> майстерність вчителя в реалізації спадкоємності й наступності у навчанні; </w:t>
      </w:r>
    </w:p>
    <w:p w:rsidR="00D305A1" w:rsidRPr="00A66895" w:rsidRDefault="00D305A1" w:rsidP="00A66895">
      <w:pPr>
        <w:rPr>
          <w:rFonts w:eastAsiaTheme="minorHAnsi"/>
          <w:color w:val="000000"/>
          <w:lang w:eastAsia="en-US"/>
        </w:rPr>
      </w:pPr>
      <w:r w:rsidRPr="00A66895">
        <w:rPr>
          <w:rFonts w:eastAsiaTheme="minorHAnsi"/>
          <w:color w:val="000000"/>
          <w:lang w:eastAsia="en-US"/>
        </w:rPr>
        <w:t xml:space="preserve">удосконалення форм роботи з обдарованими та здібними учнями; </w:t>
      </w:r>
    </w:p>
    <w:p w:rsidR="00D305A1" w:rsidRPr="00A66895" w:rsidRDefault="00D305A1" w:rsidP="00A66895">
      <w:pPr>
        <w:rPr>
          <w:rFonts w:eastAsiaTheme="minorHAnsi"/>
          <w:color w:val="000000"/>
          <w:lang w:eastAsia="en-US"/>
        </w:rPr>
      </w:pPr>
      <w:r w:rsidRPr="00A66895">
        <w:rPr>
          <w:rFonts w:eastAsiaTheme="minorHAnsi"/>
          <w:color w:val="000000"/>
          <w:lang w:eastAsia="en-US"/>
        </w:rPr>
        <w:t xml:space="preserve">новинки методичної, </w:t>
      </w:r>
      <w:proofErr w:type="gramStart"/>
      <w:r w:rsidRPr="00A66895">
        <w:rPr>
          <w:rFonts w:eastAsiaTheme="minorHAnsi"/>
          <w:color w:val="000000"/>
          <w:lang w:eastAsia="en-US"/>
        </w:rPr>
        <w:t>психолого-педагог</w:t>
      </w:r>
      <w:proofErr w:type="gramEnd"/>
      <w:r w:rsidRPr="00A66895">
        <w:rPr>
          <w:rFonts w:eastAsiaTheme="minorHAnsi"/>
          <w:color w:val="000000"/>
          <w:lang w:eastAsia="en-US"/>
        </w:rPr>
        <w:t xml:space="preserve">ічної літератури; </w:t>
      </w:r>
    </w:p>
    <w:p w:rsidR="00D305A1" w:rsidRPr="00A66895" w:rsidRDefault="00D305A1" w:rsidP="00A66895">
      <w:pPr>
        <w:rPr>
          <w:rFonts w:eastAsiaTheme="minorHAnsi"/>
          <w:color w:val="000000"/>
          <w:lang w:eastAsia="en-US"/>
        </w:rPr>
      </w:pPr>
      <w:r w:rsidRPr="00A66895">
        <w:rPr>
          <w:rFonts w:eastAsiaTheme="minorHAnsi"/>
          <w:color w:val="000000"/>
          <w:lang w:eastAsia="en-US"/>
        </w:rPr>
        <w:t xml:space="preserve"> творча лабораторія вчителі</w:t>
      </w:r>
      <w:proofErr w:type="gramStart"/>
      <w:r w:rsidRPr="00A66895">
        <w:rPr>
          <w:rFonts w:eastAsiaTheme="minorHAnsi"/>
          <w:color w:val="000000"/>
          <w:lang w:eastAsia="en-US"/>
        </w:rPr>
        <w:t>в</w:t>
      </w:r>
      <w:proofErr w:type="gramEnd"/>
      <w:r w:rsidRPr="00A66895">
        <w:rPr>
          <w:rFonts w:eastAsiaTheme="minorHAnsi"/>
          <w:color w:val="000000"/>
          <w:lang w:eastAsia="en-US"/>
        </w:rPr>
        <w:t xml:space="preserve">; </w:t>
      </w:r>
    </w:p>
    <w:p w:rsidR="00D305A1" w:rsidRPr="00A66895" w:rsidRDefault="00D305A1" w:rsidP="00A66895">
      <w:pPr>
        <w:rPr>
          <w:rFonts w:eastAsiaTheme="minorHAnsi"/>
          <w:color w:val="000000"/>
          <w:lang w:eastAsia="en-US"/>
        </w:rPr>
      </w:pPr>
      <w:r w:rsidRPr="00A66895">
        <w:rPr>
          <w:rFonts w:eastAsiaTheme="minorHAnsi"/>
          <w:color w:val="000000"/>
          <w:lang w:eastAsia="en-US"/>
        </w:rPr>
        <w:t xml:space="preserve"> комплексні вміння вчителя, необхідні для його творчої діяльності; </w:t>
      </w:r>
    </w:p>
    <w:p w:rsidR="00D305A1" w:rsidRPr="00A66895" w:rsidRDefault="00D305A1" w:rsidP="00A66895">
      <w:pPr>
        <w:rPr>
          <w:rFonts w:eastAsiaTheme="minorHAnsi"/>
          <w:color w:val="000000"/>
          <w:lang w:val="uk-UA" w:eastAsia="en-US"/>
        </w:rPr>
      </w:pPr>
    </w:p>
    <w:p w:rsidR="00B74CD1" w:rsidRPr="00A66895" w:rsidRDefault="00B74CD1" w:rsidP="00A66895">
      <w:pPr>
        <w:rPr>
          <w:rFonts w:eastAsiaTheme="minorHAnsi"/>
          <w:color w:val="000000"/>
          <w:lang w:eastAsia="en-US"/>
        </w:rPr>
      </w:pPr>
      <w:proofErr w:type="gramStart"/>
      <w:r w:rsidRPr="00A66895">
        <w:rPr>
          <w:rFonts w:eastAsiaTheme="minorHAnsi"/>
          <w:color w:val="000000"/>
          <w:lang w:eastAsia="en-US"/>
        </w:rPr>
        <w:t>Жива</w:t>
      </w:r>
      <w:proofErr w:type="gramEnd"/>
      <w:r w:rsidRPr="00A66895">
        <w:rPr>
          <w:rFonts w:eastAsiaTheme="minorHAnsi"/>
          <w:color w:val="000000"/>
          <w:lang w:eastAsia="en-US"/>
        </w:rPr>
        <w:t xml:space="preserve"> ділова розмова, дискусії панують на засіданнях методоб’єднаннях вчителів суспільно-гуманітарного циклу. Вся діяльність цьо</w:t>
      </w:r>
      <w:r w:rsidR="00FF2C9E" w:rsidRPr="00A66895">
        <w:rPr>
          <w:rFonts w:eastAsiaTheme="minorHAnsi"/>
          <w:color w:val="000000"/>
          <w:lang w:eastAsia="en-US"/>
        </w:rPr>
        <w:t>го методичного об'єднання у 201</w:t>
      </w:r>
      <w:r w:rsidR="00FF2C9E" w:rsidRPr="00A66895">
        <w:rPr>
          <w:rFonts w:eastAsiaTheme="minorHAnsi"/>
          <w:color w:val="000000"/>
          <w:lang w:val="uk-UA" w:eastAsia="en-US"/>
        </w:rPr>
        <w:t>5</w:t>
      </w:r>
      <w:r w:rsidR="00FF2C9E" w:rsidRPr="00A66895">
        <w:rPr>
          <w:rFonts w:eastAsiaTheme="minorHAnsi"/>
          <w:color w:val="000000"/>
          <w:lang w:eastAsia="en-US"/>
        </w:rPr>
        <w:t>/201</w:t>
      </w:r>
      <w:r w:rsidR="00FF2C9E" w:rsidRPr="00A66895">
        <w:rPr>
          <w:rFonts w:eastAsiaTheme="minorHAnsi"/>
          <w:color w:val="000000"/>
          <w:lang w:val="uk-UA" w:eastAsia="en-US"/>
        </w:rPr>
        <w:t>6</w:t>
      </w:r>
      <w:r w:rsidRPr="00A66895">
        <w:rPr>
          <w:rFonts w:eastAsiaTheme="minorHAnsi"/>
          <w:color w:val="000000"/>
          <w:lang w:eastAsia="en-US"/>
        </w:rPr>
        <w:t xml:space="preserve"> навчальному році здійснювалася в рамках роботи над єдиною методичною темою, яка змістовно </w:t>
      </w:r>
      <w:proofErr w:type="gramStart"/>
      <w:r w:rsidRPr="00A66895">
        <w:rPr>
          <w:rFonts w:eastAsiaTheme="minorHAnsi"/>
          <w:color w:val="000000"/>
          <w:lang w:eastAsia="en-US"/>
        </w:rPr>
        <w:t>пов'язана</w:t>
      </w:r>
      <w:proofErr w:type="gramEnd"/>
      <w:r w:rsidRPr="00A66895">
        <w:rPr>
          <w:rFonts w:eastAsiaTheme="minorHAnsi"/>
          <w:color w:val="000000"/>
          <w:lang w:eastAsia="en-US"/>
        </w:rPr>
        <w:t xml:space="preserve"> з науково-методичною </w:t>
      </w:r>
    </w:p>
    <w:p w:rsidR="00D305A1" w:rsidRPr="00A66895" w:rsidRDefault="00B74CD1" w:rsidP="00A66895">
      <w:pPr>
        <w:rPr>
          <w:rFonts w:eastAsiaTheme="minorHAnsi"/>
          <w:color w:val="000000"/>
          <w:lang w:val="uk-UA" w:eastAsia="en-US"/>
        </w:rPr>
      </w:pPr>
      <w:r w:rsidRPr="00A66895">
        <w:rPr>
          <w:rFonts w:eastAsiaTheme="minorHAnsi"/>
          <w:color w:val="000000"/>
          <w:lang w:eastAsia="en-US"/>
        </w:rPr>
        <w:t>темою школи.</w:t>
      </w:r>
    </w:p>
    <w:p w:rsidR="006150CF" w:rsidRPr="00A66895" w:rsidRDefault="006150CF" w:rsidP="00A66895">
      <w:pPr>
        <w:rPr>
          <w:lang w:val="uk-UA"/>
        </w:rPr>
      </w:pPr>
      <w:r w:rsidRPr="00A66895">
        <w:rPr>
          <w:rFonts w:eastAsiaTheme="minorHAnsi"/>
          <w:color w:val="000000"/>
          <w:lang w:val="uk-UA" w:eastAsia="en-US"/>
        </w:rPr>
        <w:tab/>
      </w:r>
      <w:r w:rsidRPr="00A66895">
        <w:rPr>
          <w:lang w:val="uk-UA"/>
        </w:rPr>
        <w:t>Важливим показником якості викладання української мови та літератури є рівень знань учнів із предмета та результативність участі учнів   у Всеукраїнській учнівській олімпіаді, різноманітних конкурсах.</w:t>
      </w:r>
    </w:p>
    <w:p w:rsidR="006150CF" w:rsidRPr="00A66895" w:rsidRDefault="006150CF" w:rsidP="00A66895">
      <w:pPr>
        <w:rPr>
          <w:lang w:val="uk-UA"/>
        </w:rPr>
      </w:pPr>
      <w:r w:rsidRPr="00A66895">
        <w:rPr>
          <w:lang w:val="uk-UA"/>
        </w:rPr>
        <w:t>У вчителів української мови та літератури створена система роботи з обдарованими учнями та умови для  залучення їх до участі в різних етапах Всеукраїнської олімпіади , участі в турнірах, конкурсах.</w:t>
      </w:r>
    </w:p>
    <w:p w:rsidR="006150CF" w:rsidRPr="00A66895" w:rsidRDefault="006150CF" w:rsidP="00A66895">
      <w:pPr>
        <w:rPr>
          <w:lang w:val="uk-UA"/>
        </w:rPr>
      </w:pPr>
      <w:r w:rsidRPr="00A66895">
        <w:rPr>
          <w:lang w:val="uk-UA"/>
        </w:rPr>
        <w:t>У 2015/2016 навчальному році діти приймали участь в різноманітних олімпіадах, конкурсах та інтернет-проектах з української мови та літератури, що підтверджує поширення популярності змагань серед школярів.</w:t>
      </w:r>
    </w:p>
    <w:p w:rsidR="003E489F" w:rsidRPr="00A66895" w:rsidRDefault="003E489F" w:rsidP="00A66895">
      <w:pPr>
        <w:rPr>
          <w:lang w:val="uk-UA"/>
        </w:rPr>
      </w:pPr>
      <w:r w:rsidRPr="00A66895">
        <w:rPr>
          <w:rFonts w:eastAsiaTheme="minorHAnsi"/>
          <w:color w:val="000000"/>
          <w:lang w:val="uk-UA" w:eastAsia="en-US"/>
        </w:rPr>
        <w:tab/>
      </w:r>
      <w:bookmarkStart w:id="0" w:name="_Hlk358404009"/>
      <w:bookmarkStart w:id="1" w:name="_Hlk358404673"/>
      <w:r w:rsidRPr="00A66895">
        <w:rPr>
          <w:lang w:val="uk-UA"/>
        </w:rPr>
        <w:t xml:space="preserve">Переможці ІІ етапу Всеукраїнської олімпіади з </w:t>
      </w:r>
      <w:bookmarkEnd w:id="0"/>
      <w:r w:rsidRPr="00A66895">
        <w:rPr>
          <w:lang w:val="uk-UA"/>
        </w:rPr>
        <w:t>базових дисциплін</w:t>
      </w:r>
    </w:p>
    <w:bookmarkEnd w:id="1"/>
    <w:p w:rsidR="003E489F" w:rsidRPr="00A66895" w:rsidRDefault="003E489F" w:rsidP="00A66895">
      <w:pPr>
        <w:rPr>
          <w:lang w:val="uk-UA"/>
        </w:rPr>
      </w:pPr>
      <w:r w:rsidRPr="00A66895">
        <w:rPr>
          <w:lang w:val="uk-UA"/>
        </w:rPr>
        <w:t>1. ІІІ місце – Руднєв Валерій ( 10 клас, укр.мова та літ.) учитель  Коржикова О.В.</w:t>
      </w:r>
    </w:p>
    <w:p w:rsidR="003E489F" w:rsidRPr="00A66895" w:rsidRDefault="003E489F" w:rsidP="00A66895">
      <w:pPr>
        <w:rPr>
          <w:lang w:val="uk-UA"/>
        </w:rPr>
      </w:pPr>
      <w:r w:rsidRPr="00A66895">
        <w:rPr>
          <w:lang w:val="uk-UA"/>
        </w:rPr>
        <w:t>2. ІІІ місце  - Грабова Валерія (11 клас, історія) учитель Євтушенко Д.Ю.</w:t>
      </w:r>
    </w:p>
    <w:p w:rsidR="003E489F" w:rsidRPr="00A66895" w:rsidRDefault="003E489F" w:rsidP="00A66895">
      <w:pPr>
        <w:rPr>
          <w:lang w:val="uk-UA"/>
        </w:rPr>
      </w:pPr>
      <w:r w:rsidRPr="00A66895">
        <w:rPr>
          <w:lang w:val="uk-UA"/>
        </w:rPr>
        <w:t>3. ІІ місце – Грабова Валерія (11 клас, правознавство)  учитель Євтушенко Д.Ю.</w:t>
      </w:r>
    </w:p>
    <w:p w:rsidR="003E489F" w:rsidRPr="00A66895" w:rsidRDefault="003E489F" w:rsidP="00A66895">
      <w:pPr>
        <w:rPr>
          <w:color w:val="FF0000"/>
          <w:lang w:val="uk-UA"/>
        </w:rPr>
      </w:pPr>
    </w:p>
    <w:p w:rsidR="003E489F" w:rsidRPr="00A66895" w:rsidRDefault="003E489F" w:rsidP="00A66895">
      <w:pPr>
        <w:rPr>
          <w:lang w:val="uk-UA"/>
        </w:rPr>
      </w:pPr>
      <w:r w:rsidRPr="00A66895">
        <w:rPr>
          <w:lang w:val="uk-UA"/>
        </w:rPr>
        <w:t>Участь учнів  у ІІ етапі  Всеукраїнського конкурсу – захисту науково- дослідницьких робіт МАН</w:t>
      </w:r>
    </w:p>
    <w:p w:rsidR="003E489F" w:rsidRPr="00A66895" w:rsidRDefault="003E489F" w:rsidP="00A66895">
      <w:pPr>
        <w:rPr>
          <w:lang w:val="uk-UA"/>
        </w:rPr>
      </w:pPr>
      <w:r w:rsidRPr="00A66895">
        <w:rPr>
          <w:lang w:val="uk-UA"/>
        </w:rPr>
        <w:t>1.</w:t>
      </w:r>
      <w:r w:rsidRPr="00A66895">
        <w:rPr>
          <w:lang w:val="en-US"/>
        </w:rPr>
        <w:t>V</w:t>
      </w:r>
      <w:r w:rsidRPr="00A66895">
        <w:rPr>
          <w:lang w:val="uk-UA"/>
        </w:rPr>
        <w:t>І місце - Грабова Валерія (11 клас) учитель Євтушенко Д.Ю.</w:t>
      </w:r>
    </w:p>
    <w:p w:rsidR="003E489F" w:rsidRPr="00A66895" w:rsidRDefault="003E489F" w:rsidP="00A66895">
      <w:pPr>
        <w:rPr>
          <w:lang w:val="uk-UA"/>
        </w:rPr>
      </w:pPr>
    </w:p>
    <w:p w:rsidR="003E489F" w:rsidRPr="00A66895" w:rsidRDefault="003E489F" w:rsidP="00A66895">
      <w:pPr>
        <w:rPr>
          <w:lang w:val="uk-UA"/>
        </w:rPr>
      </w:pPr>
      <w:r w:rsidRPr="00A66895">
        <w:rPr>
          <w:lang w:val="uk-UA"/>
        </w:rPr>
        <w:t xml:space="preserve"> ІІ етап   Міжнародного конкурсу знавців української мови імені П.Яцика</w:t>
      </w:r>
    </w:p>
    <w:p w:rsidR="003E489F" w:rsidRPr="00A66895" w:rsidRDefault="003E489F" w:rsidP="00A66895">
      <w:pPr>
        <w:rPr>
          <w:lang w:val="uk-UA"/>
        </w:rPr>
      </w:pPr>
      <w:r w:rsidRPr="00A66895">
        <w:rPr>
          <w:lang w:val="uk-UA"/>
        </w:rPr>
        <w:t>1.ІІІ місце – Руднєв Валерій ( 10 клас) учитель  Коржикова О.В.</w:t>
      </w:r>
    </w:p>
    <w:p w:rsidR="003E489F" w:rsidRPr="00A66895" w:rsidRDefault="003E489F" w:rsidP="00A66895">
      <w:pPr>
        <w:rPr>
          <w:lang w:val="uk-UA"/>
        </w:rPr>
      </w:pPr>
    </w:p>
    <w:p w:rsidR="003E489F" w:rsidRPr="00A66895" w:rsidRDefault="003E489F" w:rsidP="00A66895">
      <w:pPr>
        <w:rPr>
          <w:bCs/>
          <w:color w:val="000000"/>
          <w:bdr w:val="none" w:sz="0" w:space="0" w:color="auto" w:frame="1"/>
          <w:shd w:val="clear" w:color="auto" w:fill="FFFFFF"/>
          <w:lang w:val="uk-UA"/>
        </w:rPr>
      </w:pPr>
      <w:r w:rsidRPr="00A66895">
        <w:rPr>
          <w:bCs/>
          <w:color w:val="000000"/>
          <w:bdr w:val="none" w:sz="0" w:space="0" w:color="auto" w:frame="1"/>
          <w:shd w:val="clear" w:color="auto" w:fill="FFFFFF"/>
          <w:lang w:val="uk-UA"/>
        </w:rPr>
        <w:t>Конкурс творчих робіт „Герої не вмирають!”(обласний)</w:t>
      </w:r>
    </w:p>
    <w:p w:rsidR="003E489F" w:rsidRPr="00A66895" w:rsidRDefault="003E489F" w:rsidP="00A66895">
      <w:pPr>
        <w:rPr>
          <w:lang w:val="uk-UA"/>
        </w:rPr>
      </w:pPr>
      <w:r w:rsidRPr="00A66895">
        <w:rPr>
          <w:bCs/>
          <w:color w:val="000000"/>
          <w:bdr w:val="none" w:sz="0" w:space="0" w:color="auto" w:frame="1"/>
          <w:shd w:val="clear" w:color="auto" w:fill="FFFFFF"/>
          <w:lang w:val="uk-UA"/>
        </w:rPr>
        <w:t xml:space="preserve">1.ІІ місце – Зачосенко Юлія (9-А клас) </w:t>
      </w:r>
      <w:r w:rsidRPr="00A66895">
        <w:rPr>
          <w:lang w:val="uk-UA"/>
        </w:rPr>
        <w:t>учителі Євтушенко Д.Ю., Лісова С.І.</w:t>
      </w:r>
    </w:p>
    <w:p w:rsidR="003E489F" w:rsidRPr="00A66895" w:rsidRDefault="003E489F" w:rsidP="00A66895">
      <w:pPr>
        <w:rPr>
          <w:lang w:val="uk-UA"/>
        </w:rPr>
      </w:pPr>
    </w:p>
    <w:p w:rsidR="003E489F" w:rsidRPr="00A66895" w:rsidRDefault="003E489F" w:rsidP="00A66895">
      <w:pPr>
        <w:rPr>
          <w:lang w:val="uk-UA"/>
        </w:rPr>
      </w:pPr>
      <w:r w:rsidRPr="00A66895">
        <w:rPr>
          <w:lang w:val="uk-UA"/>
        </w:rPr>
        <w:t>Участь  учнів в інтернет – проектах«Соняшник» (19 учнів 5-10 кл.)</w:t>
      </w:r>
    </w:p>
    <w:tbl>
      <w:tblPr>
        <w:tblpPr w:leftFromText="180" w:rightFromText="180" w:vertAnchor="text" w:horzAnchor="margin" w:tblpXSpec="center" w:tblpY="211"/>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5"/>
        <w:gridCol w:w="2819"/>
        <w:gridCol w:w="866"/>
        <w:gridCol w:w="3287"/>
        <w:gridCol w:w="2112"/>
      </w:tblGrid>
      <w:tr w:rsidR="003E489F" w:rsidRPr="00A66895" w:rsidTr="006A4E26">
        <w:trPr>
          <w:tblCellSpacing w:w="0" w:type="dxa"/>
        </w:trPr>
        <w:tc>
          <w:tcPr>
            <w:tcW w:w="567" w:type="dxa"/>
            <w:shd w:val="clear" w:color="auto" w:fill="FFFFFF"/>
            <w:vAlign w:val="center"/>
            <w:hideMark/>
          </w:tcPr>
          <w:p w:rsidR="003E489F" w:rsidRPr="00A66895" w:rsidRDefault="003E489F" w:rsidP="00A66895">
            <w:pPr>
              <w:rPr>
                <w:bCs/>
                <w:lang w:val="uk-UA"/>
              </w:rPr>
            </w:pPr>
            <w:r w:rsidRPr="00A66895">
              <w:rPr>
                <w:bCs/>
                <w:lang w:val="uk-UA"/>
              </w:rPr>
              <w:t>№</w:t>
            </w:r>
          </w:p>
        </w:tc>
        <w:tc>
          <w:tcPr>
            <w:tcW w:w="2828" w:type="dxa"/>
            <w:shd w:val="clear" w:color="auto" w:fill="FFFFFF"/>
            <w:vAlign w:val="center"/>
            <w:hideMark/>
          </w:tcPr>
          <w:p w:rsidR="003E489F" w:rsidRPr="00A66895" w:rsidRDefault="003E489F" w:rsidP="00A66895">
            <w:pPr>
              <w:rPr>
                <w:bCs/>
                <w:lang w:val="uk-UA"/>
              </w:rPr>
            </w:pPr>
            <w:r w:rsidRPr="00A66895">
              <w:rPr>
                <w:bCs/>
                <w:lang w:val="uk-UA"/>
              </w:rPr>
              <w:t>Прізвище, ім'я</w:t>
            </w:r>
          </w:p>
        </w:tc>
        <w:tc>
          <w:tcPr>
            <w:tcW w:w="868" w:type="dxa"/>
            <w:shd w:val="clear" w:color="auto" w:fill="FFFFFF"/>
            <w:vAlign w:val="center"/>
            <w:hideMark/>
          </w:tcPr>
          <w:p w:rsidR="003E489F" w:rsidRPr="00A66895" w:rsidRDefault="003E489F" w:rsidP="00A66895">
            <w:pPr>
              <w:rPr>
                <w:bCs/>
                <w:lang w:val="uk-UA"/>
              </w:rPr>
            </w:pPr>
            <w:r w:rsidRPr="00A66895">
              <w:rPr>
                <w:bCs/>
                <w:lang w:val="uk-UA"/>
              </w:rPr>
              <w:t>Клас</w:t>
            </w:r>
          </w:p>
        </w:tc>
        <w:tc>
          <w:tcPr>
            <w:tcW w:w="3267" w:type="dxa"/>
            <w:shd w:val="clear" w:color="auto" w:fill="FFFFFF"/>
            <w:vAlign w:val="center"/>
            <w:hideMark/>
          </w:tcPr>
          <w:p w:rsidR="003E489F" w:rsidRPr="00A66895" w:rsidRDefault="003E489F" w:rsidP="00A66895">
            <w:pPr>
              <w:rPr>
                <w:bCs/>
                <w:lang w:val="uk-UA"/>
              </w:rPr>
            </w:pPr>
            <w:r w:rsidRPr="00A66895">
              <w:rPr>
                <w:bCs/>
                <w:lang w:val="uk-UA"/>
              </w:rPr>
              <w:t>Нагорода</w:t>
            </w:r>
          </w:p>
        </w:tc>
        <w:tc>
          <w:tcPr>
            <w:tcW w:w="2119" w:type="dxa"/>
            <w:shd w:val="clear" w:color="auto" w:fill="FFFFFF"/>
            <w:vAlign w:val="center"/>
          </w:tcPr>
          <w:p w:rsidR="003E489F" w:rsidRPr="00A66895" w:rsidRDefault="003E489F" w:rsidP="00A66895">
            <w:pPr>
              <w:rPr>
                <w:bCs/>
                <w:lang w:val="uk-UA"/>
              </w:rPr>
            </w:pPr>
            <w:r w:rsidRPr="00A66895">
              <w:rPr>
                <w:bCs/>
                <w:lang w:val="uk-UA"/>
              </w:rPr>
              <w:t>Учитель</w:t>
            </w:r>
          </w:p>
        </w:tc>
      </w:tr>
      <w:tr w:rsidR="003E489F" w:rsidRPr="00A66895" w:rsidTr="006A4E26">
        <w:trPr>
          <w:tblCellSpacing w:w="0" w:type="dxa"/>
        </w:trPr>
        <w:tc>
          <w:tcPr>
            <w:tcW w:w="567" w:type="dxa"/>
            <w:shd w:val="clear" w:color="auto" w:fill="FFFFFF"/>
          </w:tcPr>
          <w:p w:rsidR="003E489F" w:rsidRPr="00A66895" w:rsidRDefault="003E489F" w:rsidP="00A66895">
            <w:pPr>
              <w:rPr>
                <w:lang w:val="uk-UA"/>
              </w:rPr>
            </w:pPr>
            <w:r w:rsidRPr="00A66895">
              <w:rPr>
                <w:lang w:val="uk-UA"/>
              </w:rPr>
              <w:t>1</w:t>
            </w:r>
          </w:p>
        </w:tc>
        <w:tc>
          <w:tcPr>
            <w:tcW w:w="2828" w:type="dxa"/>
            <w:shd w:val="clear" w:color="auto" w:fill="FFFFFF"/>
            <w:hideMark/>
          </w:tcPr>
          <w:p w:rsidR="003E489F" w:rsidRPr="00A66895" w:rsidRDefault="003E489F" w:rsidP="00A66895">
            <w:pPr>
              <w:rPr>
                <w:lang w:val="uk-UA"/>
              </w:rPr>
            </w:pPr>
            <w:r w:rsidRPr="00A66895">
              <w:rPr>
                <w:lang w:val="uk-UA"/>
              </w:rPr>
              <w:t>Коломойченко Віктор</w:t>
            </w:r>
          </w:p>
        </w:tc>
        <w:tc>
          <w:tcPr>
            <w:tcW w:w="868" w:type="dxa"/>
            <w:shd w:val="clear" w:color="auto" w:fill="FFFFFF"/>
            <w:hideMark/>
          </w:tcPr>
          <w:p w:rsidR="003E489F" w:rsidRPr="00A66895" w:rsidRDefault="003E489F" w:rsidP="00A66895">
            <w:pPr>
              <w:rPr>
                <w:lang w:val="uk-UA"/>
              </w:rPr>
            </w:pPr>
            <w:r w:rsidRPr="00A66895">
              <w:rPr>
                <w:lang w:val="uk-UA"/>
              </w:rPr>
              <w:t>6-а</w:t>
            </w:r>
          </w:p>
        </w:tc>
        <w:tc>
          <w:tcPr>
            <w:tcW w:w="3267" w:type="dxa"/>
            <w:shd w:val="clear" w:color="auto" w:fill="FFFFFF"/>
            <w:noWrap/>
            <w:hideMark/>
          </w:tcPr>
          <w:p w:rsidR="003E489F" w:rsidRPr="00A66895" w:rsidRDefault="003E489F" w:rsidP="00A66895">
            <w:pPr>
              <w:rPr>
                <w:lang w:val="uk-UA"/>
              </w:rPr>
            </w:pPr>
            <w:r w:rsidRPr="00A66895">
              <w:rPr>
                <w:lang w:val="uk-UA"/>
              </w:rPr>
              <w:t>Диплом ІІІ ступеня Регіонального рівня</w:t>
            </w:r>
          </w:p>
        </w:tc>
        <w:tc>
          <w:tcPr>
            <w:tcW w:w="2119" w:type="dxa"/>
            <w:shd w:val="clear" w:color="auto" w:fill="FFFFFF"/>
          </w:tcPr>
          <w:p w:rsidR="003E489F" w:rsidRPr="00A66895" w:rsidRDefault="003E489F" w:rsidP="00A66895">
            <w:pPr>
              <w:rPr>
                <w:lang w:val="uk-UA"/>
              </w:rPr>
            </w:pPr>
            <w:r w:rsidRPr="00A66895">
              <w:rPr>
                <w:lang w:val="uk-UA"/>
              </w:rPr>
              <w:t>Коржикова О.В.</w:t>
            </w:r>
          </w:p>
        </w:tc>
      </w:tr>
      <w:tr w:rsidR="003E489F" w:rsidRPr="00A66895" w:rsidTr="006A4E26">
        <w:trPr>
          <w:tblCellSpacing w:w="0" w:type="dxa"/>
        </w:trPr>
        <w:tc>
          <w:tcPr>
            <w:tcW w:w="567" w:type="dxa"/>
            <w:shd w:val="clear" w:color="auto" w:fill="FFFFFF"/>
          </w:tcPr>
          <w:p w:rsidR="003E489F" w:rsidRPr="00A66895" w:rsidRDefault="003E489F" w:rsidP="00A66895">
            <w:pPr>
              <w:rPr>
                <w:lang w:val="uk-UA"/>
              </w:rPr>
            </w:pPr>
            <w:r w:rsidRPr="00A66895">
              <w:rPr>
                <w:lang w:val="uk-UA"/>
              </w:rPr>
              <w:lastRenderedPageBreak/>
              <w:t>2</w:t>
            </w:r>
          </w:p>
        </w:tc>
        <w:tc>
          <w:tcPr>
            <w:tcW w:w="2828" w:type="dxa"/>
            <w:shd w:val="clear" w:color="auto" w:fill="FFFFFF"/>
            <w:hideMark/>
          </w:tcPr>
          <w:p w:rsidR="003E489F" w:rsidRPr="00A66895" w:rsidRDefault="003E489F" w:rsidP="00A66895">
            <w:pPr>
              <w:rPr>
                <w:lang w:val="uk-UA"/>
              </w:rPr>
            </w:pPr>
            <w:r w:rsidRPr="00A66895">
              <w:rPr>
                <w:lang w:val="uk-UA"/>
              </w:rPr>
              <w:t>Дідух Андрій</w:t>
            </w:r>
          </w:p>
        </w:tc>
        <w:tc>
          <w:tcPr>
            <w:tcW w:w="868" w:type="dxa"/>
            <w:shd w:val="clear" w:color="auto" w:fill="FFFFFF"/>
            <w:hideMark/>
          </w:tcPr>
          <w:p w:rsidR="003E489F" w:rsidRPr="00A66895" w:rsidRDefault="003E489F" w:rsidP="00A66895">
            <w:pPr>
              <w:rPr>
                <w:lang w:val="uk-UA"/>
              </w:rPr>
            </w:pPr>
            <w:r w:rsidRPr="00A66895">
              <w:rPr>
                <w:lang w:val="uk-UA"/>
              </w:rPr>
              <w:t>6-а</w:t>
            </w:r>
          </w:p>
        </w:tc>
        <w:tc>
          <w:tcPr>
            <w:tcW w:w="3267" w:type="dxa"/>
            <w:shd w:val="clear" w:color="auto" w:fill="FFFFFF"/>
            <w:noWrap/>
            <w:hideMark/>
          </w:tcPr>
          <w:p w:rsidR="003E489F" w:rsidRPr="00A66895" w:rsidRDefault="003E489F" w:rsidP="00A66895">
            <w:pPr>
              <w:rPr>
                <w:lang w:val="uk-UA"/>
              </w:rPr>
            </w:pPr>
            <w:r w:rsidRPr="00A66895">
              <w:rPr>
                <w:lang w:val="uk-UA"/>
              </w:rPr>
              <w:t>Диплом ІІ ступеня Регіонального рівня</w:t>
            </w:r>
          </w:p>
        </w:tc>
        <w:tc>
          <w:tcPr>
            <w:tcW w:w="2119" w:type="dxa"/>
            <w:shd w:val="clear" w:color="auto" w:fill="FFFFFF"/>
          </w:tcPr>
          <w:p w:rsidR="003E489F" w:rsidRPr="00A66895" w:rsidRDefault="003E489F" w:rsidP="00A66895">
            <w:pPr>
              <w:rPr>
                <w:lang w:val="uk-UA"/>
              </w:rPr>
            </w:pPr>
            <w:r w:rsidRPr="00A66895">
              <w:rPr>
                <w:lang w:val="uk-UA"/>
              </w:rPr>
              <w:t>Коржикова О.В.</w:t>
            </w:r>
          </w:p>
        </w:tc>
      </w:tr>
      <w:tr w:rsidR="003E489F" w:rsidRPr="00A66895" w:rsidTr="006A4E26">
        <w:trPr>
          <w:tblCellSpacing w:w="0" w:type="dxa"/>
        </w:trPr>
        <w:tc>
          <w:tcPr>
            <w:tcW w:w="567" w:type="dxa"/>
            <w:shd w:val="clear" w:color="auto" w:fill="FFFFFF"/>
          </w:tcPr>
          <w:p w:rsidR="003E489F" w:rsidRPr="00A66895" w:rsidRDefault="003E489F" w:rsidP="00A66895">
            <w:pPr>
              <w:rPr>
                <w:lang w:val="uk-UA"/>
              </w:rPr>
            </w:pPr>
            <w:r w:rsidRPr="00A66895">
              <w:rPr>
                <w:lang w:val="uk-UA"/>
              </w:rPr>
              <w:t>3</w:t>
            </w:r>
          </w:p>
        </w:tc>
        <w:tc>
          <w:tcPr>
            <w:tcW w:w="2828" w:type="dxa"/>
            <w:shd w:val="clear" w:color="auto" w:fill="FFFFFF"/>
            <w:hideMark/>
          </w:tcPr>
          <w:p w:rsidR="003E489F" w:rsidRPr="00A66895" w:rsidRDefault="003E489F" w:rsidP="00A66895">
            <w:pPr>
              <w:rPr>
                <w:lang w:val="uk-UA"/>
              </w:rPr>
            </w:pPr>
            <w:r w:rsidRPr="00A66895">
              <w:rPr>
                <w:lang w:val="uk-UA"/>
              </w:rPr>
              <w:t>Січовий Юрій</w:t>
            </w:r>
          </w:p>
        </w:tc>
        <w:tc>
          <w:tcPr>
            <w:tcW w:w="868" w:type="dxa"/>
            <w:shd w:val="clear" w:color="auto" w:fill="FFFFFF"/>
            <w:hideMark/>
          </w:tcPr>
          <w:p w:rsidR="003E489F" w:rsidRPr="00A66895" w:rsidRDefault="003E489F" w:rsidP="00A66895">
            <w:pPr>
              <w:rPr>
                <w:lang w:val="uk-UA"/>
              </w:rPr>
            </w:pPr>
            <w:r w:rsidRPr="00A66895">
              <w:rPr>
                <w:lang w:val="uk-UA"/>
              </w:rPr>
              <w:t>6-а</w:t>
            </w:r>
          </w:p>
        </w:tc>
        <w:tc>
          <w:tcPr>
            <w:tcW w:w="3267" w:type="dxa"/>
            <w:shd w:val="clear" w:color="auto" w:fill="FFFFFF"/>
            <w:noWrap/>
            <w:hideMark/>
          </w:tcPr>
          <w:p w:rsidR="003E489F" w:rsidRPr="00A66895" w:rsidRDefault="003E489F" w:rsidP="00A66895">
            <w:pPr>
              <w:rPr>
                <w:lang w:val="uk-UA"/>
              </w:rPr>
            </w:pPr>
            <w:r w:rsidRPr="00A66895">
              <w:rPr>
                <w:lang w:val="uk-UA"/>
              </w:rPr>
              <w:t>Диплом ІІ ступеня Регіонального рівня</w:t>
            </w:r>
          </w:p>
        </w:tc>
        <w:tc>
          <w:tcPr>
            <w:tcW w:w="2119" w:type="dxa"/>
            <w:shd w:val="clear" w:color="auto" w:fill="FFFFFF"/>
          </w:tcPr>
          <w:p w:rsidR="003E489F" w:rsidRPr="00A66895" w:rsidRDefault="003E489F" w:rsidP="00A66895">
            <w:pPr>
              <w:rPr>
                <w:lang w:val="uk-UA"/>
              </w:rPr>
            </w:pPr>
            <w:r w:rsidRPr="00A66895">
              <w:rPr>
                <w:lang w:val="uk-UA"/>
              </w:rPr>
              <w:t>Коржикова О.В.</w:t>
            </w:r>
          </w:p>
        </w:tc>
      </w:tr>
      <w:tr w:rsidR="003E489F" w:rsidRPr="00A66895" w:rsidTr="006A4E26">
        <w:trPr>
          <w:tblCellSpacing w:w="0" w:type="dxa"/>
        </w:trPr>
        <w:tc>
          <w:tcPr>
            <w:tcW w:w="567" w:type="dxa"/>
            <w:shd w:val="clear" w:color="auto" w:fill="FFFFFF"/>
          </w:tcPr>
          <w:p w:rsidR="003E489F" w:rsidRPr="00A66895" w:rsidRDefault="003E489F" w:rsidP="00A66895">
            <w:pPr>
              <w:rPr>
                <w:lang w:val="uk-UA"/>
              </w:rPr>
            </w:pPr>
            <w:r w:rsidRPr="00A66895">
              <w:rPr>
                <w:lang w:val="uk-UA"/>
              </w:rPr>
              <w:t>4</w:t>
            </w:r>
          </w:p>
        </w:tc>
        <w:tc>
          <w:tcPr>
            <w:tcW w:w="2828" w:type="dxa"/>
            <w:shd w:val="clear" w:color="auto" w:fill="FFFFFF"/>
            <w:hideMark/>
          </w:tcPr>
          <w:p w:rsidR="003E489F" w:rsidRPr="00A66895" w:rsidRDefault="003E489F" w:rsidP="00A66895">
            <w:pPr>
              <w:rPr>
                <w:lang w:val="uk-UA"/>
              </w:rPr>
            </w:pPr>
            <w:r w:rsidRPr="00A66895">
              <w:rPr>
                <w:lang w:val="uk-UA"/>
              </w:rPr>
              <w:t>Радченко Максим</w:t>
            </w:r>
          </w:p>
        </w:tc>
        <w:tc>
          <w:tcPr>
            <w:tcW w:w="868" w:type="dxa"/>
            <w:shd w:val="clear" w:color="auto" w:fill="FFFFFF"/>
            <w:hideMark/>
          </w:tcPr>
          <w:p w:rsidR="003E489F" w:rsidRPr="00A66895" w:rsidRDefault="003E489F" w:rsidP="00A66895">
            <w:pPr>
              <w:rPr>
                <w:lang w:val="uk-UA"/>
              </w:rPr>
            </w:pPr>
            <w:r w:rsidRPr="00A66895">
              <w:rPr>
                <w:lang w:val="uk-UA"/>
              </w:rPr>
              <w:t>6-а</w:t>
            </w:r>
          </w:p>
        </w:tc>
        <w:tc>
          <w:tcPr>
            <w:tcW w:w="3267" w:type="dxa"/>
            <w:shd w:val="clear" w:color="auto" w:fill="FFFFFF"/>
            <w:noWrap/>
            <w:hideMark/>
          </w:tcPr>
          <w:p w:rsidR="003E489F" w:rsidRPr="00A66895" w:rsidRDefault="003E489F" w:rsidP="00A66895">
            <w:pPr>
              <w:rPr>
                <w:lang w:val="uk-UA"/>
              </w:rPr>
            </w:pPr>
            <w:r w:rsidRPr="00A66895">
              <w:rPr>
                <w:lang w:val="uk-UA"/>
              </w:rPr>
              <w:t>Диплом ІІ ступеня Регіонального рівня</w:t>
            </w:r>
          </w:p>
        </w:tc>
        <w:tc>
          <w:tcPr>
            <w:tcW w:w="2119" w:type="dxa"/>
            <w:shd w:val="clear" w:color="auto" w:fill="FFFFFF"/>
          </w:tcPr>
          <w:p w:rsidR="003E489F" w:rsidRPr="00A66895" w:rsidRDefault="003E489F" w:rsidP="00A66895">
            <w:pPr>
              <w:rPr>
                <w:lang w:val="uk-UA"/>
              </w:rPr>
            </w:pPr>
            <w:r w:rsidRPr="00A66895">
              <w:rPr>
                <w:lang w:val="uk-UA"/>
              </w:rPr>
              <w:t>Коржикова О.В.</w:t>
            </w:r>
          </w:p>
        </w:tc>
      </w:tr>
      <w:tr w:rsidR="003E489F" w:rsidRPr="00A66895" w:rsidTr="006A4E26">
        <w:trPr>
          <w:tblCellSpacing w:w="0" w:type="dxa"/>
        </w:trPr>
        <w:tc>
          <w:tcPr>
            <w:tcW w:w="567" w:type="dxa"/>
            <w:shd w:val="clear" w:color="auto" w:fill="FFFFFF"/>
          </w:tcPr>
          <w:p w:rsidR="003E489F" w:rsidRPr="00A66895" w:rsidRDefault="003E489F" w:rsidP="00A66895">
            <w:pPr>
              <w:rPr>
                <w:lang w:val="uk-UA"/>
              </w:rPr>
            </w:pPr>
            <w:r w:rsidRPr="00A66895">
              <w:rPr>
                <w:lang w:val="uk-UA"/>
              </w:rPr>
              <w:t>5</w:t>
            </w:r>
          </w:p>
        </w:tc>
        <w:tc>
          <w:tcPr>
            <w:tcW w:w="2828" w:type="dxa"/>
            <w:shd w:val="clear" w:color="auto" w:fill="FFFFFF"/>
            <w:hideMark/>
          </w:tcPr>
          <w:p w:rsidR="003E489F" w:rsidRPr="00A66895" w:rsidRDefault="003E489F" w:rsidP="00A66895">
            <w:pPr>
              <w:rPr>
                <w:lang w:val="uk-UA"/>
              </w:rPr>
            </w:pPr>
            <w:r w:rsidRPr="00A66895">
              <w:rPr>
                <w:lang w:val="uk-UA"/>
              </w:rPr>
              <w:t>Гарбуз Богдан</w:t>
            </w:r>
          </w:p>
        </w:tc>
        <w:tc>
          <w:tcPr>
            <w:tcW w:w="868" w:type="dxa"/>
            <w:shd w:val="clear" w:color="auto" w:fill="FFFFFF"/>
            <w:hideMark/>
          </w:tcPr>
          <w:p w:rsidR="003E489F" w:rsidRPr="00A66895" w:rsidRDefault="003E489F" w:rsidP="00A66895">
            <w:pPr>
              <w:rPr>
                <w:lang w:val="uk-UA"/>
              </w:rPr>
            </w:pPr>
            <w:r w:rsidRPr="00A66895">
              <w:rPr>
                <w:lang w:val="uk-UA"/>
              </w:rPr>
              <w:t>6-а</w:t>
            </w:r>
          </w:p>
        </w:tc>
        <w:tc>
          <w:tcPr>
            <w:tcW w:w="3267" w:type="dxa"/>
            <w:shd w:val="clear" w:color="auto" w:fill="FFFFFF"/>
            <w:noWrap/>
            <w:hideMark/>
          </w:tcPr>
          <w:p w:rsidR="003E489F" w:rsidRPr="00A66895" w:rsidRDefault="003E489F" w:rsidP="00A66895">
            <w:pPr>
              <w:rPr>
                <w:lang w:val="uk-UA"/>
              </w:rPr>
            </w:pPr>
            <w:r w:rsidRPr="00A66895">
              <w:rPr>
                <w:lang w:val="uk-UA"/>
              </w:rPr>
              <w:t>Диплом І ступеня Регіонального рівня</w:t>
            </w:r>
          </w:p>
        </w:tc>
        <w:tc>
          <w:tcPr>
            <w:tcW w:w="2119" w:type="dxa"/>
            <w:shd w:val="clear" w:color="auto" w:fill="FFFFFF"/>
          </w:tcPr>
          <w:p w:rsidR="003E489F" w:rsidRPr="00A66895" w:rsidRDefault="003E489F" w:rsidP="00A66895">
            <w:pPr>
              <w:rPr>
                <w:lang w:val="uk-UA"/>
              </w:rPr>
            </w:pPr>
            <w:r w:rsidRPr="00A66895">
              <w:rPr>
                <w:lang w:val="uk-UA"/>
              </w:rPr>
              <w:t>Коржикова О.В.</w:t>
            </w:r>
          </w:p>
        </w:tc>
      </w:tr>
    </w:tbl>
    <w:p w:rsidR="003E489F" w:rsidRPr="00A66895" w:rsidRDefault="003E489F" w:rsidP="00A66895">
      <w:pPr>
        <w:rPr>
          <w:lang w:val="uk-UA"/>
        </w:rPr>
      </w:pPr>
    </w:p>
    <w:p w:rsidR="003E489F" w:rsidRPr="00A66895" w:rsidRDefault="003E489F" w:rsidP="00A66895">
      <w:pPr>
        <w:rPr>
          <w:lang w:val="uk-UA"/>
        </w:rPr>
      </w:pPr>
      <w:r w:rsidRPr="00A66895">
        <w:rPr>
          <w:lang w:val="uk-UA"/>
        </w:rPr>
        <w:t>Вчителі МО ведуть активну методичну роботу в школі та районі:</w:t>
      </w:r>
    </w:p>
    <w:p w:rsidR="003E489F" w:rsidRPr="00A66895" w:rsidRDefault="003E489F" w:rsidP="00A66895">
      <w:pPr>
        <w:rPr>
          <w:lang w:val="uk-UA"/>
        </w:rPr>
      </w:pPr>
      <w:r w:rsidRPr="00A66895">
        <w:rPr>
          <w:lang w:val="uk-UA"/>
        </w:rPr>
        <w:t>Виступи на шкільному методичному обєднанні (всі члени МО)</w:t>
      </w:r>
    </w:p>
    <w:p w:rsidR="003E489F" w:rsidRPr="00A66895" w:rsidRDefault="003E489F" w:rsidP="00A66895">
      <w:pPr>
        <w:rPr>
          <w:lang w:val="uk-UA"/>
        </w:rPr>
      </w:pPr>
      <w:r w:rsidRPr="00A66895">
        <w:rPr>
          <w:lang w:val="uk-UA"/>
        </w:rPr>
        <w:t>Члени журі  ІІ  етапу олімпіад і конкурсів :</w:t>
      </w:r>
    </w:p>
    <w:p w:rsidR="003E489F" w:rsidRPr="00A66895" w:rsidRDefault="003E489F" w:rsidP="00A66895">
      <w:pPr>
        <w:rPr>
          <w:lang w:val="uk-UA"/>
        </w:rPr>
      </w:pPr>
      <w:r w:rsidRPr="00A66895">
        <w:rPr>
          <w:lang w:val="uk-UA"/>
        </w:rPr>
        <w:t xml:space="preserve">          Всеукраїнська олімпіада  ( Коржикова О.В.)</w:t>
      </w:r>
    </w:p>
    <w:p w:rsidR="003E489F" w:rsidRPr="00A66895" w:rsidRDefault="003E489F" w:rsidP="00A66895">
      <w:pPr>
        <w:rPr>
          <w:lang w:val="uk-UA"/>
        </w:rPr>
      </w:pPr>
      <w:r w:rsidRPr="00A66895">
        <w:rPr>
          <w:lang w:val="uk-UA"/>
        </w:rPr>
        <w:t xml:space="preserve">           ІІ етап   Міжнародного конкурсу знавців української мови імені П.Яцика    (Коржикова О.В.)</w:t>
      </w:r>
    </w:p>
    <w:p w:rsidR="006703DE" w:rsidRPr="00A66895" w:rsidRDefault="006703DE" w:rsidP="00A66895">
      <w:pPr>
        <w:rPr>
          <w:rFonts w:eastAsiaTheme="minorHAnsi"/>
          <w:color w:val="000000"/>
          <w:lang w:eastAsia="en-US"/>
        </w:rPr>
      </w:pPr>
      <w:r w:rsidRPr="00A66895">
        <w:rPr>
          <w:rFonts w:eastAsiaTheme="minorHAnsi"/>
          <w:color w:val="000000"/>
          <w:lang w:val="uk-UA" w:eastAsia="en-US"/>
        </w:rPr>
        <w:t xml:space="preserve">Не менш цікаво в школі відбувся тиждень історії та права, з метою покращення результатів навчальної та пізнавальної діяльності учнів з вивчення суспільних предметів, виховання особистості школярів, які усвідомлюють свою належність до українського народу, сучасної європейської цивілізації, сприяння розвитку і збагачення українських культурно-історичних традицій. </w:t>
      </w:r>
      <w:r w:rsidRPr="00A66895">
        <w:rPr>
          <w:rFonts w:eastAsiaTheme="minorHAnsi"/>
          <w:color w:val="000000"/>
          <w:lang w:eastAsia="en-US"/>
        </w:rPr>
        <w:t xml:space="preserve">Розпочався тиждень урочистою лінійкою, </w:t>
      </w:r>
      <w:proofErr w:type="gramStart"/>
      <w:r w:rsidRPr="00A66895">
        <w:rPr>
          <w:rFonts w:eastAsiaTheme="minorHAnsi"/>
          <w:color w:val="000000"/>
          <w:lang w:eastAsia="en-US"/>
        </w:rPr>
        <w:t>на</w:t>
      </w:r>
      <w:proofErr w:type="gramEnd"/>
      <w:r w:rsidRPr="00A66895">
        <w:rPr>
          <w:rFonts w:eastAsiaTheme="minorHAnsi"/>
          <w:color w:val="000000"/>
          <w:lang w:eastAsia="en-US"/>
        </w:rPr>
        <w:t xml:space="preserve"> </w:t>
      </w:r>
      <w:proofErr w:type="gramStart"/>
      <w:r w:rsidRPr="00A66895">
        <w:rPr>
          <w:rFonts w:eastAsiaTheme="minorHAnsi"/>
          <w:color w:val="000000"/>
          <w:lang w:eastAsia="en-US"/>
        </w:rPr>
        <w:t>як</w:t>
      </w:r>
      <w:proofErr w:type="gramEnd"/>
      <w:r w:rsidRPr="00A66895">
        <w:rPr>
          <w:rFonts w:eastAsiaTheme="minorHAnsi"/>
          <w:color w:val="000000"/>
          <w:lang w:eastAsia="en-US"/>
        </w:rPr>
        <w:t xml:space="preserve">ій оголосили план його проведення. Вчителі історії залучили школярів 5-11 класів до виставки кросвордів та </w:t>
      </w:r>
      <w:proofErr w:type="gramStart"/>
      <w:r w:rsidRPr="00A66895">
        <w:rPr>
          <w:rFonts w:eastAsiaTheme="minorHAnsi"/>
          <w:color w:val="000000"/>
          <w:lang w:eastAsia="en-US"/>
        </w:rPr>
        <w:t>ст</w:t>
      </w:r>
      <w:proofErr w:type="gramEnd"/>
      <w:r w:rsidRPr="00A66895">
        <w:rPr>
          <w:rFonts w:eastAsiaTheme="minorHAnsi"/>
          <w:color w:val="000000"/>
          <w:lang w:eastAsia="en-US"/>
        </w:rPr>
        <w:t>іннівок «У світі історії», що відзначилася масовістю, оригінальністю, творчістю учнів. Конкурс «У світі історії»</w:t>
      </w:r>
      <w:r w:rsidRPr="00A66895">
        <w:rPr>
          <w:rFonts w:eastAsiaTheme="minorHAnsi"/>
          <w:color w:val="000000"/>
          <w:lang w:val="uk-UA" w:eastAsia="en-US"/>
        </w:rPr>
        <w:t xml:space="preserve"> та інше.</w:t>
      </w:r>
      <w:r w:rsidRPr="00A66895">
        <w:rPr>
          <w:rFonts w:eastAsiaTheme="minorHAnsi"/>
          <w:color w:val="000000"/>
          <w:lang w:eastAsia="en-US"/>
        </w:rPr>
        <w:t xml:space="preserve"> </w:t>
      </w:r>
    </w:p>
    <w:p w:rsidR="00AA03A4" w:rsidRPr="00A66895" w:rsidRDefault="00AA03A4" w:rsidP="00A66895">
      <w:pPr>
        <w:rPr>
          <w:lang w:val="uk-UA"/>
        </w:rPr>
      </w:pPr>
      <w:r w:rsidRPr="00A66895">
        <w:t xml:space="preserve">Методичне об’єднання вчителів </w:t>
      </w:r>
      <w:r w:rsidRPr="00A66895">
        <w:rPr>
          <w:bCs/>
          <w:lang w:val="uk-UA"/>
        </w:rPr>
        <w:t>предметів інформаційно - математичного циклу</w:t>
      </w:r>
      <w:r w:rsidRPr="00A66895">
        <w:t xml:space="preserve"> упродовж навчального року працювало над проблемою: «</w:t>
      </w:r>
      <w:r w:rsidRPr="00A66895">
        <w:rPr>
          <w:lang w:val="uk-UA"/>
        </w:rPr>
        <w:t>Сучасні технології викладаня математики, фізики та інформатики як шлях до формування  освітніх компетентностей учні</w:t>
      </w:r>
      <w:proofErr w:type="gramStart"/>
      <w:r w:rsidRPr="00A66895">
        <w:rPr>
          <w:lang w:val="uk-UA"/>
        </w:rPr>
        <w:t>в</w:t>
      </w:r>
      <w:proofErr w:type="gramEnd"/>
      <w:r w:rsidRPr="00A66895">
        <w:rPr>
          <w:lang w:val="uk-UA"/>
        </w:rPr>
        <w:t xml:space="preserve"> ».</w:t>
      </w:r>
    </w:p>
    <w:p w:rsidR="00AA03A4" w:rsidRPr="00A66895" w:rsidRDefault="00AA03A4" w:rsidP="00A66895">
      <w:pPr>
        <w:rPr>
          <w:lang w:val="uk-UA"/>
        </w:rPr>
      </w:pPr>
      <w:r w:rsidRPr="00A66895">
        <w:rPr>
          <w:lang w:val="uk-UA"/>
        </w:rPr>
        <w:t>В основу діяльності МО була покладена робота щодо реалізації Концепції Державної цільової соціальної програми підвищення якості шкільної природничо-математичної освіти.</w:t>
      </w:r>
    </w:p>
    <w:p w:rsidR="00AA03A4" w:rsidRPr="00A66895" w:rsidRDefault="00AA03A4" w:rsidP="00A66895">
      <w:r w:rsidRPr="00A66895">
        <w:t xml:space="preserve">Мета діяльності МО – </w:t>
      </w:r>
      <w:proofErr w:type="gramStart"/>
      <w:r w:rsidRPr="00A66895">
        <w:t>п</w:t>
      </w:r>
      <w:proofErr w:type="gramEnd"/>
      <w:r w:rsidRPr="00A66895">
        <w:t xml:space="preserve">ідвищення професійної компетентності кожного вчителя. Для досягнення цієї мети необхідно розширювати та поглиблювати теоретичну та методичну </w:t>
      </w:r>
      <w:proofErr w:type="gramStart"/>
      <w:r w:rsidRPr="00A66895">
        <w:t>п</w:t>
      </w:r>
      <w:proofErr w:type="gramEnd"/>
      <w:r w:rsidRPr="00A66895">
        <w:t>ідготовку кожного вчителя. Змі</w:t>
      </w:r>
      <w:proofErr w:type="gramStart"/>
      <w:r w:rsidRPr="00A66895">
        <w:t>ст</w:t>
      </w:r>
      <w:proofErr w:type="gramEnd"/>
      <w:r w:rsidRPr="00A66895">
        <w:t xml:space="preserve"> роботи МО включає в себе багато питань, пов’язаних з:</w:t>
      </w:r>
    </w:p>
    <w:p w:rsidR="00AA03A4" w:rsidRPr="00A66895" w:rsidRDefault="00AA03A4" w:rsidP="00A66895">
      <w:r w:rsidRPr="00A66895">
        <w:t>засвоєнням методики викладання предмету;</w:t>
      </w:r>
    </w:p>
    <w:p w:rsidR="00AA03A4" w:rsidRPr="00A66895" w:rsidRDefault="00AA03A4" w:rsidP="00A66895">
      <w:r w:rsidRPr="00A66895">
        <w:t>плануванням</w:t>
      </w:r>
      <w:r w:rsidRPr="00A66895">
        <w:rPr>
          <w:lang w:val="uk-UA"/>
        </w:rPr>
        <w:t xml:space="preserve"> і викладанням </w:t>
      </w:r>
      <w:r w:rsidRPr="00A66895">
        <w:t xml:space="preserve"> курсу «Математика», «Фізика» </w:t>
      </w:r>
      <w:r w:rsidRPr="00A66895">
        <w:rPr>
          <w:lang w:val="uk-UA"/>
        </w:rPr>
        <w:t>та «Інформатика</w:t>
      </w:r>
      <w:proofErr w:type="gramStart"/>
      <w:r w:rsidRPr="00A66895">
        <w:rPr>
          <w:lang w:val="uk-UA"/>
        </w:rPr>
        <w:t>»</w:t>
      </w:r>
      <w:r w:rsidRPr="00A66895">
        <w:t>.;</w:t>
      </w:r>
      <w:proofErr w:type="gramEnd"/>
    </w:p>
    <w:p w:rsidR="00AA03A4" w:rsidRPr="00A66895" w:rsidRDefault="00AA03A4" w:rsidP="00A66895">
      <w:r w:rsidRPr="00A66895">
        <w:t xml:space="preserve">оволодінням новими методами, </w:t>
      </w:r>
      <w:r w:rsidRPr="00A66895">
        <w:rPr>
          <w:lang w:val="uk-UA"/>
        </w:rPr>
        <w:t xml:space="preserve">прийомами </w:t>
      </w:r>
      <w:r w:rsidRPr="00A66895">
        <w:t>навчання;</w:t>
      </w:r>
    </w:p>
    <w:p w:rsidR="00AA03A4" w:rsidRPr="00A66895" w:rsidRDefault="00AA03A4" w:rsidP="00A66895">
      <w:r w:rsidRPr="00A66895">
        <w:t>вивченням досвіду колег;</w:t>
      </w:r>
    </w:p>
    <w:p w:rsidR="00AA03A4" w:rsidRPr="00A66895" w:rsidRDefault="00AA03A4" w:rsidP="00A66895">
      <w:r w:rsidRPr="00A66895">
        <w:t>роботою з обдарованими учнями.</w:t>
      </w:r>
    </w:p>
    <w:p w:rsidR="00AA03A4" w:rsidRPr="00A66895" w:rsidRDefault="00AA03A4" w:rsidP="00A66895">
      <w:pPr>
        <w:rPr>
          <w:lang w:val="uk-UA"/>
        </w:rPr>
      </w:pPr>
      <w:r w:rsidRPr="00A66895">
        <w:t>Завданнями МО були</w:t>
      </w:r>
      <w:proofErr w:type="gramStart"/>
      <w:r w:rsidRPr="00A66895">
        <w:t xml:space="preserve"> </w:t>
      </w:r>
      <w:r w:rsidRPr="00A66895">
        <w:rPr>
          <w:lang w:val="uk-UA"/>
        </w:rPr>
        <w:t>:</w:t>
      </w:r>
      <w:proofErr w:type="gramEnd"/>
      <w:r w:rsidRPr="00A66895">
        <w:rPr>
          <w:lang w:val="uk-UA"/>
        </w:rPr>
        <w:t xml:space="preserve"> </w:t>
      </w:r>
    </w:p>
    <w:p w:rsidR="00AA03A4" w:rsidRPr="00A66895" w:rsidRDefault="00AA03A4" w:rsidP="00A66895">
      <w:pPr>
        <w:rPr>
          <w:lang w:val="uk-UA"/>
        </w:rPr>
      </w:pPr>
      <w:r w:rsidRPr="00A66895">
        <w:rPr>
          <w:lang w:val="uk-UA"/>
        </w:rPr>
        <w:t xml:space="preserve"> Забезпечування засвоєння і використання найбільш раціональних методів і прийомів навчання та виховання учнів на основі особистісно-орієнтованого, діяльнісного та компетентнісного підходів;</w:t>
      </w:r>
    </w:p>
    <w:p w:rsidR="00AA03A4" w:rsidRPr="00A66895" w:rsidRDefault="00AA03A4" w:rsidP="00A66895">
      <w:pPr>
        <w:rPr>
          <w:lang w:val="uk-UA"/>
        </w:rPr>
      </w:pPr>
      <w:r w:rsidRPr="00A66895">
        <w:rPr>
          <w:lang w:val="uk-UA"/>
        </w:rPr>
        <w:t xml:space="preserve"> Систематичне підвищення рівня дидактичної та нуково-методичної підготовки вчителів із педагогіки та психології;</w:t>
      </w:r>
    </w:p>
    <w:p w:rsidR="00AA03A4" w:rsidRPr="00A66895" w:rsidRDefault="00AA03A4" w:rsidP="00A66895">
      <w:pPr>
        <w:rPr>
          <w:lang w:val="uk-UA"/>
        </w:rPr>
      </w:pPr>
      <w:r w:rsidRPr="00A66895">
        <w:rPr>
          <w:lang w:val="uk-UA"/>
        </w:rPr>
        <w:t>Вивчення та впроваджування на практиці  сучасних освітніх інфомаційних технологій;</w:t>
      </w:r>
    </w:p>
    <w:p w:rsidR="00AA03A4" w:rsidRPr="00A66895" w:rsidRDefault="00AA03A4" w:rsidP="00A66895">
      <w:pPr>
        <w:rPr>
          <w:lang w:val="uk-UA"/>
        </w:rPr>
      </w:pPr>
      <w:r w:rsidRPr="00A66895">
        <w:rPr>
          <w:lang w:val="uk-UA"/>
        </w:rPr>
        <w:t>Проведення моніторинга навчальних досягнень учнів: діагностування, тестування, контролювання та оцінювання рівня і якості навчальних досягнень учнів;</w:t>
      </w:r>
    </w:p>
    <w:p w:rsidR="00AA03A4" w:rsidRPr="00A66895" w:rsidRDefault="00AA03A4" w:rsidP="00A66895">
      <w:pPr>
        <w:rPr>
          <w:lang w:val="uk-UA"/>
        </w:rPr>
      </w:pPr>
      <w:r w:rsidRPr="00A66895">
        <w:rPr>
          <w:lang w:val="uk-UA"/>
        </w:rPr>
        <w:t>Розроблення і узагальнення  системи роботи з обдарованими учнями;</w:t>
      </w:r>
    </w:p>
    <w:p w:rsidR="00AA03A4" w:rsidRPr="00A66895" w:rsidRDefault="00AA03A4" w:rsidP="00A66895">
      <w:pPr>
        <w:rPr>
          <w:lang w:val="uk-UA"/>
        </w:rPr>
      </w:pPr>
      <w:r w:rsidRPr="00A66895">
        <w:rPr>
          <w:lang w:val="uk-UA"/>
        </w:rPr>
        <w:t>Забезпечування високого рівня самоосвітньої діяльності вчителів;</w:t>
      </w:r>
    </w:p>
    <w:p w:rsidR="00AA03A4" w:rsidRPr="00A66895" w:rsidRDefault="00AA03A4" w:rsidP="00A66895">
      <w:pPr>
        <w:rPr>
          <w:lang w:val="uk-UA"/>
        </w:rPr>
      </w:pPr>
      <w:r w:rsidRPr="00A66895">
        <w:rPr>
          <w:lang w:val="uk-UA"/>
        </w:rPr>
        <w:t>Розробки  та публікація педагогічних знахідок.</w:t>
      </w:r>
    </w:p>
    <w:p w:rsidR="00AA03A4" w:rsidRPr="00A66895" w:rsidRDefault="00AA03A4" w:rsidP="00A66895">
      <w:pPr>
        <w:rPr>
          <w:lang w:val="uk-UA"/>
        </w:rPr>
      </w:pPr>
      <w:r w:rsidRPr="00A66895">
        <w:rPr>
          <w:lang w:val="uk-UA"/>
        </w:rPr>
        <w:t xml:space="preserve">Основними формами роботи по підвищенню педагогічної майстерності стали: взаємовідвідування уроків, участь в районних, обласних семінарах, участь в роботі  </w:t>
      </w:r>
      <w:r w:rsidRPr="00A66895">
        <w:rPr>
          <w:lang w:val="uk-UA"/>
        </w:rPr>
        <w:lastRenderedPageBreak/>
        <w:t>круглого столу ШМО по розв’язуванню задач підвищеної складності., проведення відкритих уроків.</w:t>
      </w:r>
    </w:p>
    <w:p w:rsidR="00AA03A4" w:rsidRPr="00A66895" w:rsidRDefault="00AA03A4" w:rsidP="00A66895">
      <w:pPr>
        <w:rPr>
          <w:lang w:val="uk-UA"/>
        </w:rPr>
      </w:pPr>
      <w:r w:rsidRPr="00A66895">
        <w:rPr>
          <w:lang w:val="uk-UA"/>
        </w:rPr>
        <w:t>Особлива увага приділялась опрацюванню нормативних документів: Державного стандарту, інструктивно-методичних рекомендацій щодо викладання математики, фізики та інформатики. В своїй роботі вчителі керувалися нормативнми документами:</w:t>
      </w:r>
    </w:p>
    <w:p w:rsidR="00AA03A4" w:rsidRPr="00A66895" w:rsidRDefault="00AA03A4" w:rsidP="00A66895">
      <w:pPr>
        <w:rPr>
          <w:lang w:val="uk-UA"/>
        </w:rPr>
      </w:pPr>
      <w:r w:rsidRPr="00A66895">
        <w:rPr>
          <w:lang w:val="uk-UA"/>
        </w:rPr>
        <w:t>методичними рекомендаціями щодо викладання дисціплін у поточному навчальному році;</w:t>
      </w:r>
    </w:p>
    <w:p w:rsidR="00AA03A4" w:rsidRPr="00A66895" w:rsidRDefault="00AA03A4" w:rsidP="00A66895">
      <w:pPr>
        <w:rPr>
          <w:lang w:val="uk-UA"/>
        </w:rPr>
      </w:pPr>
      <w:r w:rsidRPr="00A66895">
        <w:rPr>
          <w:lang w:val="uk-UA"/>
        </w:rPr>
        <w:t>наказ МОН України від 05.05. 2009р № 371 « Про затвердження  критеріїв оцінювання навчальних досягнень учнів у системі загальної середньої освіти»;</w:t>
      </w:r>
    </w:p>
    <w:p w:rsidR="00AA03A4" w:rsidRPr="00A66895" w:rsidRDefault="00AA03A4" w:rsidP="00A66895">
      <w:pPr>
        <w:rPr>
          <w:lang w:val="uk-UA"/>
        </w:rPr>
      </w:pPr>
      <w:r w:rsidRPr="00A66895">
        <w:rPr>
          <w:lang w:val="uk-UA"/>
        </w:rPr>
        <w:t>інструкцією з ведення классного журналу учнів 5-11 класів загальноосвітніх навчальних закладів, затвердженою наказом МОН України від 03.06. 2008 № 496   « Про затвердження інструкції з ведення класного журналу учнів 5-11 класів ЗНЗ». На   першому засіданні МО погодили зміни до календарного планування з урахуванням підручників;</w:t>
      </w:r>
    </w:p>
    <w:p w:rsidR="00AA03A4" w:rsidRPr="00A66895" w:rsidRDefault="00AA03A4" w:rsidP="00A66895">
      <w:pPr>
        <w:rPr>
          <w:lang w:val="uk-UA"/>
        </w:rPr>
      </w:pPr>
      <w:r w:rsidRPr="00A66895">
        <w:rPr>
          <w:lang w:val="uk-UA"/>
        </w:rPr>
        <w:t>про прядок закінчення навчального року та проведення ДПА у загальноосвітніх начальних закладах у 2015- 2016 н.р.</w:t>
      </w:r>
    </w:p>
    <w:p w:rsidR="00AA03A4" w:rsidRPr="00A66895" w:rsidRDefault="00A66895" w:rsidP="00A66895">
      <w:pPr>
        <w:rPr>
          <w:lang w:val="uk-UA"/>
        </w:rPr>
      </w:pPr>
      <w:r>
        <w:rPr>
          <w:lang w:val="uk-UA"/>
        </w:rPr>
        <w:t xml:space="preserve">    </w:t>
      </w:r>
      <w:r w:rsidR="00AA03A4" w:rsidRPr="00A66895">
        <w:t> </w:t>
      </w:r>
      <w:r w:rsidR="00AA03A4" w:rsidRPr="00A66895">
        <w:rPr>
          <w:lang w:val="uk-UA"/>
        </w:rPr>
        <w:t xml:space="preserve">Засідання ШМО були присвячені опрацюванню таких тем: </w:t>
      </w:r>
    </w:p>
    <w:p w:rsidR="00AA03A4" w:rsidRPr="00A66895" w:rsidRDefault="00AA03A4" w:rsidP="00A66895">
      <w:pPr>
        <w:rPr>
          <w:lang w:val="uk-UA"/>
        </w:rPr>
      </w:pPr>
      <w:r w:rsidRPr="00A66895">
        <w:rPr>
          <w:lang w:val="uk-UA"/>
        </w:rPr>
        <w:t>Сучасні освітні технології- підвищення якості знань учнів;Вимоги до сучасного уроку;</w:t>
      </w:r>
    </w:p>
    <w:p w:rsidR="00AA03A4" w:rsidRPr="00A66895" w:rsidRDefault="00AA03A4" w:rsidP="00A66895">
      <w:pPr>
        <w:rPr>
          <w:lang w:val="uk-UA"/>
        </w:rPr>
      </w:pPr>
      <w:r w:rsidRPr="00A66895">
        <w:rPr>
          <w:lang w:val="uk-UA"/>
        </w:rPr>
        <w:t>Міжпредметні звязки  як засіб формуван</w:t>
      </w:r>
      <w:r w:rsidR="00A66895">
        <w:rPr>
          <w:lang w:val="uk-UA"/>
        </w:rPr>
        <w:t xml:space="preserve">ня  системних знань та життєвих </w:t>
      </w:r>
      <w:r w:rsidRPr="00A66895">
        <w:rPr>
          <w:lang w:val="uk-UA"/>
        </w:rPr>
        <w:t>компетентностей учнів</w:t>
      </w:r>
    </w:p>
    <w:p w:rsidR="00AA03A4" w:rsidRPr="00A66895" w:rsidRDefault="00AA03A4" w:rsidP="00A66895">
      <w:pPr>
        <w:rPr>
          <w:lang w:val="uk-UA"/>
        </w:rPr>
      </w:pPr>
      <w:r w:rsidRPr="00A66895">
        <w:rPr>
          <w:lang w:val="uk-UA"/>
        </w:rPr>
        <w:t>Потфоліо як засіб професійного самовдосконалення вчителя.</w:t>
      </w:r>
    </w:p>
    <w:p w:rsidR="00AA03A4" w:rsidRPr="00A66895" w:rsidRDefault="00AA03A4" w:rsidP="00A66895">
      <w:pPr>
        <w:rPr>
          <w:lang w:val="uk-UA"/>
        </w:rPr>
      </w:pPr>
      <w:r w:rsidRPr="00A66895">
        <w:rPr>
          <w:lang w:val="uk-UA"/>
        </w:rPr>
        <w:t>Вчителями були підготовлені доповіді: « Прогалини в знаннях учнів та засоби їх подолання» ( Потапова А.М), « Сучасні освітні технології» ( Моісеєв В.В), « Вимоги до сучасного уроку» ( Грабова Г.М), « Інтегровані уроки- потужний стимулятор розумової дитини» ( Потапова А.М) , « Проектні технології – теоретичні положення та компетентнісний потенціал» (Піхота Н.М.).</w:t>
      </w:r>
    </w:p>
    <w:p w:rsidR="00AA03A4" w:rsidRPr="00A66895" w:rsidRDefault="00AA03A4" w:rsidP="00A66895">
      <w:pPr>
        <w:rPr>
          <w:lang w:val="uk-UA"/>
        </w:rPr>
      </w:pPr>
      <w:r w:rsidRPr="00A66895">
        <w:rPr>
          <w:lang w:val="uk-UA"/>
        </w:rPr>
        <w:t>Вчитель математики Грабова Г.М приймала участь у конкурсі «Вчитель року 2016» Номінація « Математика». Нею було проведено відкритий урок з алгебри 9 кл «Перетворення графіків функцій», та майстер-клас « Я роблю це так…»</w:t>
      </w:r>
    </w:p>
    <w:p w:rsidR="00AA03A4" w:rsidRPr="00A66895" w:rsidRDefault="00AA03A4" w:rsidP="00A66895">
      <w:pPr>
        <w:rPr>
          <w:lang w:val="uk-UA"/>
        </w:rPr>
      </w:pPr>
      <w:r w:rsidRPr="00A66895">
        <w:rPr>
          <w:lang w:val="uk-UA"/>
        </w:rPr>
        <w:t>Також практикувалися взаємовідвідування уроків членами ШМО.</w:t>
      </w:r>
    </w:p>
    <w:tbl>
      <w:tblPr>
        <w:tblStyle w:val="a4"/>
        <w:tblW w:w="9601" w:type="dxa"/>
        <w:tblLook w:val="04A0" w:firstRow="1" w:lastRow="0" w:firstColumn="1" w:lastColumn="0" w:noHBand="0" w:noVBand="1"/>
      </w:tblPr>
      <w:tblGrid>
        <w:gridCol w:w="654"/>
        <w:gridCol w:w="2497"/>
        <w:gridCol w:w="1575"/>
        <w:gridCol w:w="1575"/>
        <w:gridCol w:w="1575"/>
        <w:gridCol w:w="1725"/>
      </w:tblGrid>
      <w:tr w:rsidR="00AA03A4" w:rsidRPr="00A66895" w:rsidTr="006A4E26">
        <w:trPr>
          <w:trHeight w:val="359"/>
        </w:trPr>
        <w:tc>
          <w:tcPr>
            <w:tcW w:w="654" w:type="dxa"/>
          </w:tcPr>
          <w:p w:rsidR="00AA03A4" w:rsidRPr="00A66895" w:rsidRDefault="00AA03A4" w:rsidP="00A66895">
            <w:pPr>
              <w:rPr>
                <w:lang w:val="uk-UA"/>
              </w:rPr>
            </w:pPr>
            <w:r w:rsidRPr="00A66895">
              <w:rPr>
                <w:lang w:val="uk-UA"/>
              </w:rPr>
              <w:t>№</w:t>
            </w:r>
          </w:p>
        </w:tc>
        <w:tc>
          <w:tcPr>
            <w:tcW w:w="2497" w:type="dxa"/>
          </w:tcPr>
          <w:p w:rsidR="00AA03A4" w:rsidRPr="00A66895" w:rsidRDefault="00AA03A4" w:rsidP="00A66895">
            <w:pPr>
              <w:rPr>
                <w:lang w:val="uk-UA"/>
              </w:rPr>
            </w:pPr>
            <w:r w:rsidRPr="00A66895">
              <w:rPr>
                <w:lang w:val="uk-UA"/>
              </w:rPr>
              <w:t>Тема уроку</w:t>
            </w:r>
          </w:p>
        </w:tc>
        <w:tc>
          <w:tcPr>
            <w:tcW w:w="1575" w:type="dxa"/>
          </w:tcPr>
          <w:p w:rsidR="00AA03A4" w:rsidRPr="00A66895" w:rsidRDefault="00AA03A4" w:rsidP="00A66895">
            <w:pPr>
              <w:rPr>
                <w:lang w:val="uk-UA"/>
              </w:rPr>
            </w:pPr>
            <w:r w:rsidRPr="00A66895">
              <w:rPr>
                <w:lang w:val="uk-UA"/>
              </w:rPr>
              <w:t>предмет</w:t>
            </w:r>
          </w:p>
        </w:tc>
        <w:tc>
          <w:tcPr>
            <w:tcW w:w="1575" w:type="dxa"/>
          </w:tcPr>
          <w:p w:rsidR="00AA03A4" w:rsidRPr="00A66895" w:rsidRDefault="00AA03A4" w:rsidP="00A66895">
            <w:pPr>
              <w:rPr>
                <w:lang w:val="uk-UA"/>
              </w:rPr>
            </w:pPr>
            <w:r w:rsidRPr="00A66895">
              <w:rPr>
                <w:lang w:val="uk-UA"/>
              </w:rPr>
              <w:t>клас</w:t>
            </w:r>
          </w:p>
        </w:tc>
        <w:tc>
          <w:tcPr>
            <w:tcW w:w="1575" w:type="dxa"/>
          </w:tcPr>
          <w:p w:rsidR="00AA03A4" w:rsidRPr="00A66895" w:rsidRDefault="00AA03A4" w:rsidP="00A66895">
            <w:pPr>
              <w:rPr>
                <w:lang w:val="uk-UA"/>
              </w:rPr>
            </w:pPr>
            <w:r w:rsidRPr="00A66895">
              <w:rPr>
                <w:lang w:val="uk-UA"/>
              </w:rPr>
              <w:t>П.І.Б вчителя, що проводив</w:t>
            </w:r>
          </w:p>
        </w:tc>
        <w:tc>
          <w:tcPr>
            <w:tcW w:w="1725" w:type="dxa"/>
          </w:tcPr>
          <w:p w:rsidR="00AA03A4" w:rsidRPr="00A66895" w:rsidRDefault="00AA03A4" w:rsidP="00A66895">
            <w:pPr>
              <w:rPr>
                <w:lang w:val="uk-UA"/>
              </w:rPr>
            </w:pPr>
            <w:r w:rsidRPr="00A66895">
              <w:rPr>
                <w:lang w:val="uk-UA"/>
              </w:rPr>
              <w:t>П,І,Б вчителів, які відвідували уроки</w:t>
            </w:r>
          </w:p>
        </w:tc>
      </w:tr>
      <w:tr w:rsidR="00AA03A4" w:rsidRPr="00A66895" w:rsidTr="006A4E26">
        <w:trPr>
          <w:trHeight w:val="359"/>
        </w:trPr>
        <w:tc>
          <w:tcPr>
            <w:tcW w:w="654" w:type="dxa"/>
          </w:tcPr>
          <w:p w:rsidR="00AA03A4" w:rsidRPr="00A66895" w:rsidRDefault="00AA03A4" w:rsidP="00A66895">
            <w:pPr>
              <w:rPr>
                <w:lang w:val="uk-UA"/>
              </w:rPr>
            </w:pPr>
            <w:r w:rsidRPr="00A66895">
              <w:rPr>
                <w:lang w:val="uk-UA"/>
              </w:rPr>
              <w:t>1</w:t>
            </w:r>
          </w:p>
        </w:tc>
        <w:tc>
          <w:tcPr>
            <w:tcW w:w="2497" w:type="dxa"/>
          </w:tcPr>
          <w:p w:rsidR="00AA03A4" w:rsidRPr="00A66895" w:rsidRDefault="00AA03A4" w:rsidP="00A66895">
            <w:pPr>
              <w:rPr>
                <w:lang w:val="uk-UA"/>
              </w:rPr>
            </w:pPr>
            <w:r w:rsidRPr="00A66895">
              <w:rPr>
                <w:lang w:val="uk-UA"/>
              </w:rPr>
              <w:t>Ділення  раціональних дробів</w:t>
            </w:r>
          </w:p>
        </w:tc>
        <w:tc>
          <w:tcPr>
            <w:tcW w:w="1575" w:type="dxa"/>
          </w:tcPr>
          <w:p w:rsidR="00AA03A4" w:rsidRPr="00A66895" w:rsidRDefault="00AA03A4" w:rsidP="00A66895">
            <w:pPr>
              <w:rPr>
                <w:lang w:val="uk-UA"/>
              </w:rPr>
            </w:pPr>
            <w:r w:rsidRPr="00A66895">
              <w:rPr>
                <w:lang w:val="uk-UA"/>
              </w:rPr>
              <w:t>алгебра</w:t>
            </w:r>
          </w:p>
        </w:tc>
        <w:tc>
          <w:tcPr>
            <w:tcW w:w="1575" w:type="dxa"/>
          </w:tcPr>
          <w:p w:rsidR="00AA03A4" w:rsidRPr="00A66895" w:rsidRDefault="00AA03A4" w:rsidP="00A66895">
            <w:pPr>
              <w:rPr>
                <w:lang w:val="uk-UA"/>
              </w:rPr>
            </w:pPr>
            <w:r w:rsidRPr="00A66895">
              <w:rPr>
                <w:lang w:val="uk-UA"/>
              </w:rPr>
              <w:t>8</w:t>
            </w:r>
          </w:p>
        </w:tc>
        <w:tc>
          <w:tcPr>
            <w:tcW w:w="1575" w:type="dxa"/>
          </w:tcPr>
          <w:p w:rsidR="00AA03A4" w:rsidRPr="00A66895" w:rsidRDefault="00AA03A4" w:rsidP="00A66895">
            <w:pPr>
              <w:rPr>
                <w:lang w:val="uk-UA"/>
              </w:rPr>
            </w:pPr>
            <w:r w:rsidRPr="00A66895">
              <w:rPr>
                <w:lang w:val="uk-UA"/>
              </w:rPr>
              <w:t>Піхота Н.М</w:t>
            </w:r>
          </w:p>
        </w:tc>
        <w:tc>
          <w:tcPr>
            <w:tcW w:w="1725" w:type="dxa"/>
          </w:tcPr>
          <w:p w:rsidR="00AA03A4" w:rsidRPr="00A66895" w:rsidRDefault="00AA03A4" w:rsidP="00A66895">
            <w:pPr>
              <w:rPr>
                <w:lang w:val="uk-UA"/>
              </w:rPr>
            </w:pPr>
            <w:r w:rsidRPr="00A66895">
              <w:rPr>
                <w:lang w:val="uk-UA"/>
              </w:rPr>
              <w:t>Грабова Г.М. Потапова А.М.</w:t>
            </w:r>
          </w:p>
        </w:tc>
      </w:tr>
      <w:tr w:rsidR="00AA03A4" w:rsidRPr="00A66895" w:rsidTr="00A66895">
        <w:trPr>
          <w:trHeight w:val="523"/>
        </w:trPr>
        <w:tc>
          <w:tcPr>
            <w:tcW w:w="654" w:type="dxa"/>
          </w:tcPr>
          <w:p w:rsidR="00AA03A4" w:rsidRPr="00A66895" w:rsidRDefault="00AA03A4" w:rsidP="00A66895">
            <w:pPr>
              <w:rPr>
                <w:lang w:val="uk-UA"/>
              </w:rPr>
            </w:pPr>
            <w:r w:rsidRPr="00A66895">
              <w:rPr>
                <w:lang w:val="uk-UA"/>
              </w:rPr>
              <w:t>2</w:t>
            </w:r>
          </w:p>
        </w:tc>
        <w:tc>
          <w:tcPr>
            <w:tcW w:w="2497" w:type="dxa"/>
          </w:tcPr>
          <w:p w:rsidR="00AA03A4" w:rsidRPr="00A66895" w:rsidRDefault="00AA03A4" w:rsidP="00A66895">
            <w:pPr>
              <w:rPr>
                <w:lang w:val="uk-UA"/>
              </w:rPr>
            </w:pPr>
            <w:r w:rsidRPr="00A66895">
              <w:rPr>
                <w:lang w:val="uk-UA"/>
              </w:rPr>
              <w:t>Умови плавання тіл ( проект)</w:t>
            </w:r>
          </w:p>
        </w:tc>
        <w:tc>
          <w:tcPr>
            <w:tcW w:w="1575" w:type="dxa"/>
          </w:tcPr>
          <w:p w:rsidR="00AA03A4" w:rsidRPr="00A66895" w:rsidRDefault="00AA03A4" w:rsidP="00A66895">
            <w:pPr>
              <w:rPr>
                <w:lang w:val="uk-UA"/>
              </w:rPr>
            </w:pPr>
            <w:r w:rsidRPr="00A66895">
              <w:rPr>
                <w:lang w:val="uk-UA"/>
              </w:rPr>
              <w:t>фізика</w:t>
            </w:r>
          </w:p>
        </w:tc>
        <w:tc>
          <w:tcPr>
            <w:tcW w:w="1575" w:type="dxa"/>
          </w:tcPr>
          <w:p w:rsidR="00AA03A4" w:rsidRPr="00A66895" w:rsidRDefault="00AA03A4" w:rsidP="00A66895">
            <w:pPr>
              <w:rPr>
                <w:lang w:val="uk-UA"/>
              </w:rPr>
            </w:pPr>
            <w:r w:rsidRPr="00A66895">
              <w:rPr>
                <w:lang w:val="uk-UA"/>
              </w:rPr>
              <w:t>7</w:t>
            </w:r>
          </w:p>
        </w:tc>
        <w:tc>
          <w:tcPr>
            <w:tcW w:w="1575" w:type="dxa"/>
          </w:tcPr>
          <w:p w:rsidR="00AA03A4" w:rsidRPr="00A66895" w:rsidRDefault="00AA03A4" w:rsidP="00A66895">
            <w:pPr>
              <w:rPr>
                <w:lang w:val="uk-UA"/>
              </w:rPr>
            </w:pPr>
            <w:r w:rsidRPr="00A66895">
              <w:rPr>
                <w:lang w:val="uk-UA"/>
              </w:rPr>
              <w:t>Піхота Н.М</w:t>
            </w:r>
          </w:p>
        </w:tc>
        <w:tc>
          <w:tcPr>
            <w:tcW w:w="1725" w:type="dxa"/>
          </w:tcPr>
          <w:p w:rsidR="00AA03A4" w:rsidRPr="00A66895" w:rsidRDefault="00AA03A4" w:rsidP="00A66895">
            <w:pPr>
              <w:rPr>
                <w:lang w:val="uk-UA"/>
              </w:rPr>
            </w:pPr>
            <w:r w:rsidRPr="00A66895">
              <w:rPr>
                <w:lang w:val="uk-UA"/>
              </w:rPr>
              <w:t>Грабова Г.М. Потапова А.М.</w:t>
            </w:r>
          </w:p>
        </w:tc>
      </w:tr>
      <w:tr w:rsidR="00AA03A4" w:rsidRPr="00A66895" w:rsidTr="006A4E26">
        <w:trPr>
          <w:trHeight w:val="359"/>
        </w:trPr>
        <w:tc>
          <w:tcPr>
            <w:tcW w:w="654" w:type="dxa"/>
          </w:tcPr>
          <w:p w:rsidR="00AA03A4" w:rsidRPr="00A66895" w:rsidRDefault="00AA03A4" w:rsidP="00A66895">
            <w:pPr>
              <w:rPr>
                <w:lang w:val="uk-UA"/>
              </w:rPr>
            </w:pPr>
            <w:r w:rsidRPr="00A66895">
              <w:rPr>
                <w:lang w:val="uk-UA"/>
              </w:rPr>
              <w:t>3</w:t>
            </w:r>
          </w:p>
        </w:tc>
        <w:tc>
          <w:tcPr>
            <w:tcW w:w="2497" w:type="dxa"/>
          </w:tcPr>
          <w:p w:rsidR="00AA03A4" w:rsidRPr="00A66895" w:rsidRDefault="00AA03A4" w:rsidP="00A66895">
            <w:pPr>
              <w:rPr>
                <w:lang w:val="uk-UA"/>
              </w:rPr>
            </w:pPr>
            <w:r w:rsidRPr="00A66895">
              <w:rPr>
                <w:lang w:val="uk-UA"/>
              </w:rPr>
              <w:t>Задачі на відсотки ( моно-проект)</w:t>
            </w:r>
          </w:p>
        </w:tc>
        <w:tc>
          <w:tcPr>
            <w:tcW w:w="1575" w:type="dxa"/>
          </w:tcPr>
          <w:p w:rsidR="00AA03A4" w:rsidRPr="00A66895" w:rsidRDefault="00AA03A4" w:rsidP="00A66895">
            <w:pPr>
              <w:rPr>
                <w:lang w:val="uk-UA"/>
              </w:rPr>
            </w:pPr>
            <w:r w:rsidRPr="00A66895">
              <w:rPr>
                <w:lang w:val="uk-UA"/>
              </w:rPr>
              <w:t>математика</w:t>
            </w:r>
          </w:p>
        </w:tc>
        <w:tc>
          <w:tcPr>
            <w:tcW w:w="1575" w:type="dxa"/>
          </w:tcPr>
          <w:p w:rsidR="00AA03A4" w:rsidRPr="00A66895" w:rsidRDefault="00AA03A4" w:rsidP="00A66895">
            <w:pPr>
              <w:rPr>
                <w:lang w:val="uk-UA"/>
              </w:rPr>
            </w:pPr>
            <w:r w:rsidRPr="00A66895">
              <w:rPr>
                <w:lang w:val="uk-UA"/>
              </w:rPr>
              <w:t>6</w:t>
            </w:r>
          </w:p>
        </w:tc>
        <w:tc>
          <w:tcPr>
            <w:tcW w:w="1575" w:type="dxa"/>
          </w:tcPr>
          <w:p w:rsidR="00AA03A4" w:rsidRPr="00A66895" w:rsidRDefault="00AA03A4" w:rsidP="00A66895">
            <w:pPr>
              <w:rPr>
                <w:lang w:val="uk-UA"/>
              </w:rPr>
            </w:pPr>
            <w:r w:rsidRPr="00A66895">
              <w:rPr>
                <w:lang w:val="uk-UA"/>
              </w:rPr>
              <w:t>Фокша С.Є</w:t>
            </w:r>
          </w:p>
        </w:tc>
        <w:tc>
          <w:tcPr>
            <w:tcW w:w="1725" w:type="dxa"/>
          </w:tcPr>
          <w:p w:rsidR="00AA03A4" w:rsidRPr="00A66895" w:rsidRDefault="00AA03A4" w:rsidP="00A66895">
            <w:pPr>
              <w:rPr>
                <w:lang w:val="uk-UA"/>
              </w:rPr>
            </w:pPr>
            <w:r w:rsidRPr="00A66895">
              <w:rPr>
                <w:lang w:val="uk-UA"/>
              </w:rPr>
              <w:t>Грабова Г.М. Потапова А.М.       Піхота Н.М.</w:t>
            </w:r>
          </w:p>
        </w:tc>
      </w:tr>
      <w:tr w:rsidR="00AA03A4" w:rsidRPr="00A66895" w:rsidTr="006A4E26">
        <w:trPr>
          <w:trHeight w:val="359"/>
        </w:trPr>
        <w:tc>
          <w:tcPr>
            <w:tcW w:w="654" w:type="dxa"/>
          </w:tcPr>
          <w:p w:rsidR="00AA03A4" w:rsidRPr="00A66895" w:rsidRDefault="00AA03A4" w:rsidP="00A66895">
            <w:pPr>
              <w:rPr>
                <w:lang w:val="uk-UA"/>
              </w:rPr>
            </w:pPr>
            <w:r w:rsidRPr="00A66895">
              <w:rPr>
                <w:lang w:val="uk-UA"/>
              </w:rPr>
              <w:t>4</w:t>
            </w:r>
          </w:p>
        </w:tc>
        <w:tc>
          <w:tcPr>
            <w:tcW w:w="2497" w:type="dxa"/>
          </w:tcPr>
          <w:p w:rsidR="00AA03A4" w:rsidRPr="00A66895" w:rsidRDefault="00AA03A4" w:rsidP="00A66895">
            <w:pPr>
              <w:rPr>
                <w:lang w:val="uk-UA"/>
              </w:rPr>
            </w:pPr>
            <w:r w:rsidRPr="00A66895">
              <w:rPr>
                <w:lang w:val="uk-UA"/>
              </w:rPr>
              <w:t>Формула Герона</w:t>
            </w:r>
          </w:p>
        </w:tc>
        <w:tc>
          <w:tcPr>
            <w:tcW w:w="1575" w:type="dxa"/>
          </w:tcPr>
          <w:p w:rsidR="00AA03A4" w:rsidRPr="00A66895" w:rsidRDefault="00AA03A4" w:rsidP="00A66895">
            <w:pPr>
              <w:rPr>
                <w:lang w:val="uk-UA"/>
              </w:rPr>
            </w:pPr>
            <w:r w:rsidRPr="00A66895">
              <w:rPr>
                <w:lang w:val="uk-UA"/>
              </w:rPr>
              <w:t>геометрія</w:t>
            </w:r>
          </w:p>
        </w:tc>
        <w:tc>
          <w:tcPr>
            <w:tcW w:w="1575" w:type="dxa"/>
          </w:tcPr>
          <w:p w:rsidR="00AA03A4" w:rsidRPr="00A66895" w:rsidRDefault="00AA03A4" w:rsidP="00A66895">
            <w:pPr>
              <w:rPr>
                <w:lang w:val="uk-UA"/>
              </w:rPr>
            </w:pPr>
            <w:r w:rsidRPr="00A66895">
              <w:rPr>
                <w:lang w:val="uk-UA"/>
              </w:rPr>
              <w:t>9</w:t>
            </w:r>
          </w:p>
        </w:tc>
        <w:tc>
          <w:tcPr>
            <w:tcW w:w="1575" w:type="dxa"/>
          </w:tcPr>
          <w:p w:rsidR="00AA03A4" w:rsidRPr="00A66895" w:rsidRDefault="00AA03A4" w:rsidP="00A66895">
            <w:pPr>
              <w:rPr>
                <w:lang w:val="uk-UA"/>
              </w:rPr>
            </w:pPr>
            <w:r w:rsidRPr="00A66895">
              <w:rPr>
                <w:lang w:val="uk-UA"/>
              </w:rPr>
              <w:t>Грабова Г.М</w:t>
            </w:r>
          </w:p>
        </w:tc>
        <w:tc>
          <w:tcPr>
            <w:tcW w:w="1725" w:type="dxa"/>
          </w:tcPr>
          <w:p w:rsidR="00AA03A4" w:rsidRPr="00A66895" w:rsidRDefault="00AA03A4" w:rsidP="00A66895">
            <w:pPr>
              <w:rPr>
                <w:lang w:val="uk-UA"/>
              </w:rPr>
            </w:pPr>
            <w:r w:rsidRPr="00A66895">
              <w:rPr>
                <w:lang w:val="uk-UA"/>
              </w:rPr>
              <w:t>Потапова А.М.       Піхота Н.М.</w:t>
            </w:r>
          </w:p>
        </w:tc>
      </w:tr>
      <w:tr w:rsidR="00AA03A4" w:rsidRPr="00A66895" w:rsidTr="006A4E26">
        <w:trPr>
          <w:trHeight w:val="359"/>
        </w:trPr>
        <w:tc>
          <w:tcPr>
            <w:tcW w:w="654" w:type="dxa"/>
          </w:tcPr>
          <w:p w:rsidR="00AA03A4" w:rsidRPr="00A66895" w:rsidRDefault="00AA03A4" w:rsidP="00A66895">
            <w:pPr>
              <w:rPr>
                <w:lang w:val="uk-UA"/>
              </w:rPr>
            </w:pPr>
            <w:r w:rsidRPr="00A66895">
              <w:rPr>
                <w:lang w:val="uk-UA"/>
              </w:rPr>
              <w:t>5</w:t>
            </w:r>
          </w:p>
        </w:tc>
        <w:tc>
          <w:tcPr>
            <w:tcW w:w="2497" w:type="dxa"/>
          </w:tcPr>
          <w:p w:rsidR="00AA03A4" w:rsidRPr="00A66895" w:rsidRDefault="00AA03A4" w:rsidP="00A66895">
            <w:pPr>
              <w:rPr>
                <w:lang w:val="uk-UA"/>
              </w:rPr>
            </w:pPr>
            <w:r w:rsidRPr="00A66895">
              <w:rPr>
                <w:lang w:val="uk-UA"/>
              </w:rPr>
              <w:t>Трикутник та його види</w:t>
            </w:r>
          </w:p>
        </w:tc>
        <w:tc>
          <w:tcPr>
            <w:tcW w:w="1575" w:type="dxa"/>
          </w:tcPr>
          <w:p w:rsidR="00AA03A4" w:rsidRPr="00A66895" w:rsidRDefault="00AA03A4" w:rsidP="00A66895">
            <w:pPr>
              <w:rPr>
                <w:lang w:val="uk-UA"/>
              </w:rPr>
            </w:pPr>
            <w:r w:rsidRPr="00A66895">
              <w:rPr>
                <w:lang w:val="uk-UA"/>
              </w:rPr>
              <w:t xml:space="preserve">математика </w:t>
            </w:r>
          </w:p>
        </w:tc>
        <w:tc>
          <w:tcPr>
            <w:tcW w:w="1575" w:type="dxa"/>
          </w:tcPr>
          <w:p w:rsidR="00AA03A4" w:rsidRPr="00A66895" w:rsidRDefault="00AA03A4" w:rsidP="00A66895">
            <w:pPr>
              <w:rPr>
                <w:lang w:val="uk-UA"/>
              </w:rPr>
            </w:pPr>
            <w:r w:rsidRPr="00A66895">
              <w:rPr>
                <w:lang w:val="uk-UA"/>
              </w:rPr>
              <w:t xml:space="preserve">5 </w:t>
            </w:r>
          </w:p>
        </w:tc>
        <w:tc>
          <w:tcPr>
            <w:tcW w:w="1575" w:type="dxa"/>
          </w:tcPr>
          <w:p w:rsidR="00AA03A4" w:rsidRPr="00A66895" w:rsidRDefault="00AA03A4" w:rsidP="00A66895">
            <w:pPr>
              <w:rPr>
                <w:lang w:val="uk-UA"/>
              </w:rPr>
            </w:pPr>
            <w:r w:rsidRPr="00A66895">
              <w:rPr>
                <w:lang w:val="uk-UA"/>
              </w:rPr>
              <w:t>Потапова А.М.</w:t>
            </w:r>
          </w:p>
        </w:tc>
        <w:tc>
          <w:tcPr>
            <w:tcW w:w="1725" w:type="dxa"/>
          </w:tcPr>
          <w:p w:rsidR="00AA03A4" w:rsidRPr="00A66895" w:rsidRDefault="00AA03A4" w:rsidP="00A66895">
            <w:pPr>
              <w:rPr>
                <w:lang w:val="uk-UA"/>
              </w:rPr>
            </w:pPr>
            <w:r w:rsidRPr="00A66895">
              <w:rPr>
                <w:lang w:val="uk-UA"/>
              </w:rPr>
              <w:t>Грабова Г.М. Піхота Н.М.</w:t>
            </w:r>
          </w:p>
        </w:tc>
      </w:tr>
      <w:tr w:rsidR="00AA03A4" w:rsidRPr="00A66895" w:rsidTr="00A66895">
        <w:trPr>
          <w:trHeight w:val="741"/>
        </w:trPr>
        <w:tc>
          <w:tcPr>
            <w:tcW w:w="654" w:type="dxa"/>
          </w:tcPr>
          <w:p w:rsidR="00AA03A4" w:rsidRPr="00A66895" w:rsidRDefault="00AA03A4" w:rsidP="00A66895">
            <w:pPr>
              <w:rPr>
                <w:lang w:val="uk-UA"/>
              </w:rPr>
            </w:pPr>
            <w:r w:rsidRPr="00A66895">
              <w:rPr>
                <w:lang w:val="uk-UA"/>
              </w:rPr>
              <w:t>6</w:t>
            </w:r>
          </w:p>
        </w:tc>
        <w:tc>
          <w:tcPr>
            <w:tcW w:w="2497" w:type="dxa"/>
          </w:tcPr>
          <w:p w:rsidR="00AA03A4" w:rsidRPr="00A66895" w:rsidRDefault="00AA03A4" w:rsidP="00A66895">
            <w:pPr>
              <w:rPr>
                <w:lang w:val="uk-UA"/>
              </w:rPr>
            </w:pPr>
            <w:r w:rsidRPr="00A66895">
              <w:rPr>
                <w:lang w:val="uk-UA"/>
              </w:rPr>
              <w:t>Графічний спосіб розязання систем лінійних рівнянь з двома змінними</w:t>
            </w:r>
          </w:p>
        </w:tc>
        <w:tc>
          <w:tcPr>
            <w:tcW w:w="1575" w:type="dxa"/>
          </w:tcPr>
          <w:p w:rsidR="00AA03A4" w:rsidRPr="00A66895" w:rsidRDefault="00AA03A4" w:rsidP="00A66895">
            <w:pPr>
              <w:rPr>
                <w:lang w:val="uk-UA"/>
              </w:rPr>
            </w:pPr>
            <w:r w:rsidRPr="00A66895">
              <w:rPr>
                <w:lang w:val="uk-UA"/>
              </w:rPr>
              <w:t xml:space="preserve">алгебра </w:t>
            </w:r>
          </w:p>
        </w:tc>
        <w:tc>
          <w:tcPr>
            <w:tcW w:w="1575" w:type="dxa"/>
          </w:tcPr>
          <w:p w:rsidR="00AA03A4" w:rsidRPr="00A66895" w:rsidRDefault="00AA03A4" w:rsidP="00A66895">
            <w:pPr>
              <w:rPr>
                <w:lang w:val="uk-UA"/>
              </w:rPr>
            </w:pPr>
            <w:r w:rsidRPr="00A66895">
              <w:rPr>
                <w:lang w:val="uk-UA"/>
              </w:rPr>
              <w:t>7</w:t>
            </w:r>
          </w:p>
        </w:tc>
        <w:tc>
          <w:tcPr>
            <w:tcW w:w="1575" w:type="dxa"/>
          </w:tcPr>
          <w:p w:rsidR="00AA03A4" w:rsidRPr="00A66895" w:rsidRDefault="00AA03A4" w:rsidP="00A66895">
            <w:pPr>
              <w:rPr>
                <w:lang w:val="uk-UA"/>
              </w:rPr>
            </w:pPr>
            <w:r w:rsidRPr="00A66895">
              <w:rPr>
                <w:lang w:val="uk-UA"/>
              </w:rPr>
              <w:t>Потапова А.М.</w:t>
            </w:r>
          </w:p>
        </w:tc>
        <w:tc>
          <w:tcPr>
            <w:tcW w:w="1725" w:type="dxa"/>
          </w:tcPr>
          <w:p w:rsidR="00AA03A4" w:rsidRPr="00A66895" w:rsidRDefault="00AA03A4" w:rsidP="00A66895">
            <w:pPr>
              <w:rPr>
                <w:lang w:val="uk-UA"/>
              </w:rPr>
            </w:pPr>
            <w:r w:rsidRPr="00A66895">
              <w:rPr>
                <w:lang w:val="uk-UA"/>
              </w:rPr>
              <w:t>Грабова Г.М. Піхота Н.М.</w:t>
            </w:r>
          </w:p>
        </w:tc>
      </w:tr>
    </w:tbl>
    <w:p w:rsidR="00AA03A4" w:rsidRPr="00A66895" w:rsidRDefault="00AA03A4" w:rsidP="00A66895">
      <w:pPr>
        <w:rPr>
          <w:lang w:val="uk-UA"/>
        </w:rPr>
      </w:pPr>
      <w:r w:rsidRPr="00A66895">
        <w:rPr>
          <w:lang w:val="uk-UA"/>
        </w:rPr>
        <w:t>Члени ШМО для публікації своїх здобутків використовують власні блогі, розташовані на сайті школи.</w:t>
      </w:r>
    </w:p>
    <w:p w:rsidR="00AA03A4" w:rsidRPr="00A66895" w:rsidRDefault="00AA03A4" w:rsidP="00A66895">
      <w:r w:rsidRPr="00A66895">
        <w:t xml:space="preserve">На протязі року </w:t>
      </w:r>
      <w:r w:rsidRPr="00A66895">
        <w:rPr>
          <w:lang w:val="uk-UA"/>
        </w:rPr>
        <w:t xml:space="preserve">проводилися консультації з </w:t>
      </w:r>
      <w:r w:rsidRPr="00A66895">
        <w:t xml:space="preserve">фізики та математики, </w:t>
      </w:r>
      <w:r w:rsidRPr="00A66895">
        <w:rPr>
          <w:lang w:val="uk-UA"/>
        </w:rPr>
        <w:t xml:space="preserve">для </w:t>
      </w:r>
      <w:proofErr w:type="gramStart"/>
      <w:r w:rsidRPr="00A66895">
        <w:rPr>
          <w:lang w:val="uk-UA"/>
        </w:rPr>
        <w:t>п</w:t>
      </w:r>
      <w:proofErr w:type="gramEnd"/>
      <w:r w:rsidRPr="00A66895">
        <w:rPr>
          <w:lang w:val="uk-UA"/>
        </w:rPr>
        <w:t xml:space="preserve">іготовки </w:t>
      </w:r>
      <w:r w:rsidRPr="00A66895">
        <w:t xml:space="preserve">до ДПА, ЗНО. Індивідуальні заняття </w:t>
      </w:r>
      <w:r w:rsidRPr="00A66895">
        <w:rPr>
          <w:lang w:val="uk-UA"/>
        </w:rPr>
        <w:t xml:space="preserve">були </w:t>
      </w:r>
      <w:r w:rsidRPr="00A66895">
        <w:t>націлені на вдосконалення базових знань, а також на розширення та поглиблення знань учнів.</w:t>
      </w:r>
    </w:p>
    <w:p w:rsidR="00AA03A4" w:rsidRPr="00A66895" w:rsidRDefault="00AA03A4" w:rsidP="00A66895">
      <w:pPr>
        <w:rPr>
          <w:lang w:val="uk-UA"/>
        </w:rPr>
      </w:pPr>
      <w:r w:rsidRPr="00A66895">
        <w:t xml:space="preserve">Велику роль в підвищенні інтерактивної та творчої активності учнів </w:t>
      </w:r>
      <w:proofErr w:type="gramStart"/>
      <w:r w:rsidRPr="00A66895">
        <w:t>в</w:t>
      </w:r>
      <w:proofErr w:type="gramEnd"/>
      <w:r w:rsidRPr="00A66895">
        <w:t xml:space="preserve">ідіграють позакласні заходи. Учні нашої школи взяли участь у ІІ етапі олімпіади з математики </w:t>
      </w:r>
      <w:proofErr w:type="gramStart"/>
      <w:r w:rsidRPr="00A66895">
        <w:t xml:space="preserve">( </w:t>
      </w:r>
      <w:proofErr w:type="gramEnd"/>
      <w:r w:rsidRPr="00A66895">
        <w:t xml:space="preserve">Гарбуз </w:t>
      </w:r>
      <w:r w:rsidRPr="00A66895">
        <w:lastRenderedPageBreak/>
        <w:t>Богдан,6 кл.,ΙΙ</w:t>
      </w:r>
      <w:r w:rsidRPr="00A66895">
        <w:rPr>
          <w:lang w:val="uk-UA"/>
        </w:rPr>
        <w:t xml:space="preserve"> місце</w:t>
      </w:r>
      <w:r w:rsidRPr="00A66895">
        <w:t>), в конкурсах «Кенгуру» (</w:t>
      </w:r>
      <w:r w:rsidRPr="00A66895">
        <w:rPr>
          <w:lang w:val="uk-UA"/>
        </w:rPr>
        <w:t>5</w:t>
      </w:r>
      <w:r w:rsidRPr="00A66895">
        <w:t xml:space="preserve">4 учні – </w:t>
      </w:r>
      <w:r w:rsidRPr="00A66895">
        <w:rPr>
          <w:lang w:val="uk-UA"/>
        </w:rPr>
        <w:t xml:space="preserve">2 відмінно, </w:t>
      </w:r>
      <w:r w:rsidRPr="00A66895">
        <w:t>3</w:t>
      </w:r>
      <w:r w:rsidRPr="00A66895">
        <w:rPr>
          <w:lang w:val="uk-UA"/>
        </w:rPr>
        <w:t>3</w:t>
      </w:r>
      <w:r w:rsidRPr="00A66895">
        <w:t>добр</w:t>
      </w:r>
      <w:r w:rsidRPr="00A66895">
        <w:rPr>
          <w:lang w:val="uk-UA"/>
        </w:rPr>
        <w:t>е, 19 учасників</w:t>
      </w:r>
      <w:r w:rsidRPr="00A66895">
        <w:t>), «Левеня» (</w:t>
      </w:r>
      <w:r w:rsidRPr="00A66895">
        <w:rPr>
          <w:lang w:val="uk-UA"/>
        </w:rPr>
        <w:t>7учнів – 1 добре,6</w:t>
      </w:r>
      <w:r w:rsidRPr="00A66895">
        <w:t xml:space="preserve"> учасників)</w:t>
      </w:r>
      <w:r w:rsidRPr="00A66895">
        <w:rPr>
          <w:lang w:val="uk-UA"/>
        </w:rPr>
        <w:t>.</w:t>
      </w:r>
    </w:p>
    <w:p w:rsidR="00AA03A4" w:rsidRPr="00A66895" w:rsidRDefault="00AA03A4" w:rsidP="00A66895">
      <w:pPr>
        <w:rPr>
          <w:lang w:val="uk-UA"/>
        </w:rPr>
      </w:pPr>
      <w:r w:rsidRPr="00A66895">
        <w:rPr>
          <w:lang w:val="uk-UA"/>
        </w:rPr>
        <w:t>Для розвитку зацікавленності вивчення точних наук  заохочували учнів до участі в предметних тижнях.Під час якиих були проведені: математичні вікторини , конкурс ребусів, фестиваль презентацій з математики і фізики, демонстрація фізичних дослідів.</w:t>
      </w:r>
    </w:p>
    <w:p w:rsidR="00AA03A4" w:rsidRPr="00A66895" w:rsidRDefault="00AA03A4" w:rsidP="00A66895">
      <w:pPr>
        <w:rPr>
          <w:lang w:val="uk-UA"/>
        </w:rPr>
      </w:pPr>
      <w:r w:rsidRPr="00A66895">
        <w:rPr>
          <w:lang w:val="uk-UA"/>
        </w:rPr>
        <w:t xml:space="preserve">Разом з цим в </w:t>
      </w:r>
      <w:r w:rsidRPr="00A66895">
        <w:t xml:space="preserve">роботі МО є і недоліки. Недостатньо проводиться робота з обдарованими учнями, члени МО не використовують на повну силу </w:t>
      </w:r>
      <w:proofErr w:type="gramStart"/>
      <w:r w:rsidRPr="00A66895">
        <w:t>св</w:t>
      </w:r>
      <w:proofErr w:type="gramEnd"/>
      <w:r w:rsidRPr="00A66895">
        <w:t>ій творчий потенціал, мало друкованих робіт в фахових виданнях. Тому в наступному навчальному році будемо продовжувати працювати над недоліками і втілювати проблему школи та МО для створення всіх необхідних умов для поліпшення якості знань учні</w:t>
      </w:r>
      <w:proofErr w:type="gramStart"/>
      <w:r w:rsidRPr="00A66895">
        <w:t>в</w:t>
      </w:r>
      <w:proofErr w:type="gramEnd"/>
      <w:r w:rsidRPr="00A66895">
        <w:t>.</w:t>
      </w:r>
    </w:p>
    <w:p w:rsidR="00E52FCB" w:rsidRPr="00A66895" w:rsidRDefault="00E52FCB" w:rsidP="00A66895">
      <w:pPr>
        <w:rPr>
          <w:color w:val="6B5D40"/>
          <w:lang w:val="uk-UA"/>
        </w:rPr>
      </w:pPr>
      <w:r w:rsidRPr="00A66895">
        <w:rPr>
          <w:lang w:val="uk-UA"/>
        </w:rPr>
        <w:tab/>
      </w:r>
      <w:r w:rsidRPr="00A66895">
        <w:rPr>
          <w:color w:val="000000"/>
          <w:lang w:val="uk-UA"/>
        </w:rPr>
        <w:t>Сучасна школа вимагає докорінного переосмислення усієї системи виховання, оновлення змісту, форм і методів духовного становлення особистості на основі гуманізації життєдіяльності учня, створення умов для самореалізації у різних видах творчої діяльності. Головною метою виховання особистості є підготовка учнів до повноцінного суспільного життя, яке передбачає виконання ролей громадянина-патріота України, трудівника, громадського діяча, сім’янина, товариша.</w:t>
      </w:r>
    </w:p>
    <w:p w:rsidR="00E52FCB" w:rsidRPr="00A66895" w:rsidRDefault="00E52FCB" w:rsidP="00A66895">
      <w:pPr>
        <w:rPr>
          <w:color w:val="6B5D40"/>
        </w:rPr>
      </w:pPr>
      <w:r w:rsidRPr="00A66895">
        <w:rPr>
          <w:bCs/>
          <w:color w:val="000000"/>
        </w:rPr>
        <w:t>Основні завдання шкільного методичного об’єднання класних керівників:</w:t>
      </w:r>
      <w:r w:rsidRPr="00A66895">
        <w:rPr>
          <w:color w:val="000000"/>
        </w:rPr>
        <w:t xml:space="preserve"> </w:t>
      </w:r>
    </w:p>
    <w:p w:rsidR="00E52FCB" w:rsidRPr="00A66895" w:rsidRDefault="00E52FCB" w:rsidP="00A66895">
      <w:pPr>
        <w:rPr>
          <w:color w:val="6B5D40"/>
        </w:rPr>
      </w:pPr>
      <w:proofErr w:type="gramStart"/>
      <w:r w:rsidRPr="00A66895">
        <w:rPr>
          <w:color w:val="000000"/>
        </w:rPr>
        <w:t>п</w:t>
      </w:r>
      <w:proofErr w:type="gramEnd"/>
      <w:r w:rsidRPr="00A66895">
        <w:rPr>
          <w:color w:val="000000"/>
        </w:rPr>
        <w:t>ідвищення теоретичного, науково-методичного рівня підготовки класних керівників із питань психології та педагогіки;</w:t>
      </w:r>
    </w:p>
    <w:p w:rsidR="00E52FCB" w:rsidRPr="00A66895" w:rsidRDefault="00E52FCB" w:rsidP="00A66895">
      <w:pPr>
        <w:rPr>
          <w:color w:val="6B5D40"/>
        </w:rPr>
      </w:pPr>
      <w:r w:rsidRPr="00A66895">
        <w:rPr>
          <w:color w:val="000000"/>
        </w:rPr>
        <w:t xml:space="preserve">забезпечення виконання єдиних принципових </w:t>
      </w:r>
      <w:proofErr w:type="gramStart"/>
      <w:r w:rsidRPr="00A66895">
        <w:rPr>
          <w:color w:val="000000"/>
        </w:rPr>
        <w:t>п</w:t>
      </w:r>
      <w:proofErr w:type="gramEnd"/>
      <w:r w:rsidRPr="00A66895">
        <w:rPr>
          <w:color w:val="000000"/>
        </w:rPr>
        <w:t>ідходів до виховання й соціалізації учнів;</w:t>
      </w:r>
    </w:p>
    <w:p w:rsidR="00E52FCB" w:rsidRPr="00A66895" w:rsidRDefault="00E52FCB" w:rsidP="00A66895">
      <w:pPr>
        <w:rPr>
          <w:color w:val="6B5D40"/>
        </w:rPr>
      </w:pPr>
      <w:r w:rsidRPr="00A66895">
        <w:rPr>
          <w:color w:val="000000"/>
        </w:rPr>
        <w:t>озброєння класних керівників сучасними виховними технологіями та знанням сучасних форм і методів роботи;</w:t>
      </w:r>
    </w:p>
    <w:p w:rsidR="00E52FCB" w:rsidRPr="00A66895" w:rsidRDefault="00E52FCB" w:rsidP="00A66895">
      <w:pPr>
        <w:rPr>
          <w:color w:val="6B5D40"/>
        </w:rPr>
      </w:pPr>
      <w:r w:rsidRPr="00A66895">
        <w:rPr>
          <w:color w:val="000000"/>
        </w:rPr>
        <w:t xml:space="preserve">вивчення, узагальнення та використання </w:t>
      </w:r>
      <w:proofErr w:type="gramStart"/>
      <w:r w:rsidRPr="00A66895">
        <w:rPr>
          <w:color w:val="000000"/>
        </w:rPr>
        <w:t>передового</w:t>
      </w:r>
      <w:proofErr w:type="gramEnd"/>
      <w:r w:rsidRPr="00A66895">
        <w:rPr>
          <w:color w:val="000000"/>
        </w:rPr>
        <w:t xml:space="preserve"> педагогічного досвіду роботи класних керівників;</w:t>
      </w:r>
    </w:p>
    <w:p w:rsidR="00E52FCB" w:rsidRPr="00A66895" w:rsidRDefault="00E52FCB" w:rsidP="00A66895">
      <w:pPr>
        <w:rPr>
          <w:color w:val="6B5D40"/>
        </w:rPr>
      </w:pPr>
      <w:r w:rsidRPr="00A66895">
        <w:rPr>
          <w:color w:val="000000"/>
        </w:rPr>
        <w:t>координування планування, організації та педагогічного аналізу виховних заходів класних колективі</w:t>
      </w:r>
      <w:proofErr w:type="gramStart"/>
      <w:r w:rsidRPr="00A66895">
        <w:rPr>
          <w:color w:val="000000"/>
        </w:rPr>
        <w:t>в</w:t>
      </w:r>
      <w:proofErr w:type="gramEnd"/>
      <w:r w:rsidRPr="00A66895">
        <w:rPr>
          <w:color w:val="000000"/>
        </w:rPr>
        <w:t>;</w:t>
      </w:r>
    </w:p>
    <w:p w:rsidR="00E52FCB" w:rsidRPr="00A66895" w:rsidRDefault="00E52FCB" w:rsidP="00A66895">
      <w:pPr>
        <w:rPr>
          <w:color w:val="000000"/>
        </w:rPr>
      </w:pPr>
      <w:r w:rsidRPr="00A66895">
        <w:rPr>
          <w:color w:val="000000"/>
        </w:rPr>
        <w:t xml:space="preserve">сприяння становленню й розвитку системи виховної роботи класних керівників. Алгоритм діяльності МО класних керівників. Кожен класний керівник має власний стиль роботи і шляхом використання оптимальних педагогічних форм, методів та прийомів виховання, особистим прикладом забезпечує процес набуття школярами </w:t>
      </w:r>
      <w:proofErr w:type="gramStart"/>
      <w:r w:rsidRPr="00A66895">
        <w:rPr>
          <w:color w:val="000000"/>
        </w:rPr>
        <w:t>соц</w:t>
      </w:r>
      <w:proofErr w:type="gramEnd"/>
      <w:r w:rsidRPr="00A66895">
        <w:rPr>
          <w:color w:val="000000"/>
        </w:rPr>
        <w:t xml:space="preserve">іального досвіду, формування особистісних рис громадян України, розвиненої духовності, фізичної досконалості, моральної, трудової, економічної культури, виховання культури міжнаціональних взаємин. </w:t>
      </w:r>
    </w:p>
    <w:p w:rsidR="00E52FCB" w:rsidRPr="00A66895" w:rsidRDefault="00E52FCB" w:rsidP="00A66895">
      <w:pPr>
        <w:rPr>
          <w:color w:val="6B5D40"/>
        </w:rPr>
      </w:pPr>
      <w:r w:rsidRPr="00A66895">
        <w:rPr>
          <w:color w:val="000000"/>
        </w:rPr>
        <w:t xml:space="preserve">Тісною була співпраця шкільної </w:t>
      </w:r>
      <w:proofErr w:type="gramStart"/>
      <w:r w:rsidRPr="00A66895">
        <w:rPr>
          <w:color w:val="000000"/>
        </w:rPr>
        <w:t>соц</w:t>
      </w:r>
      <w:proofErr w:type="gramEnd"/>
      <w:r w:rsidRPr="00A66895">
        <w:rPr>
          <w:color w:val="000000"/>
        </w:rPr>
        <w:t xml:space="preserve">іальної служби та практичного психолога з класними керівниками  щодо організації профілактичної роботи з «важкими» учнями  та неблагонадійними родинами. </w:t>
      </w:r>
    </w:p>
    <w:p w:rsidR="00E52FCB" w:rsidRPr="00A66895" w:rsidRDefault="00E52FCB" w:rsidP="00A66895">
      <w:pPr>
        <w:rPr>
          <w:color w:val="6B5D40"/>
        </w:rPr>
      </w:pPr>
      <w:r w:rsidRPr="00A66895">
        <w:rPr>
          <w:color w:val="000000"/>
        </w:rPr>
        <w:t xml:space="preserve">Колективна методична робота дозволила класним керівникам оволодіти </w:t>
      </w:r>
      <w:proofErr w:type="gramStart"/>
      <w:r w:rsidRPr="00A66895">
        <w:rPr>
          <w:color w:val="000000"/>
        </w:rPr>
        <w:t>р</w:t>
      </w:r>
      <w:proofErr w:type="gramEnd"/>
      <w:r w:rsidRPr="00A66895">
        <w:rPr>
          <w:color w:val="000000"/>
        </w:rPr>
        <w:t>ізними виховними засобами, що сприяють максимальній реалізації педагогічних можливостей в розвитку індивідуальних якостей особистості.</w:t>
      </w:r>
    </w:p>
    <w:p w:rsidR="00E52FCB" w:rsidRPr="00A66895" w:rsidRDefault="00E52FCB" w:rsidP="00A66895">
      <w:pPr>
        <w:rPr>
          <w:color w:val="6B5D40"/>
        </w:rPr>
      </w:pPr>
      <w:r w:rsidRPr="00A66895">
        <w:rPr>
          <w:color w:val="000000"/>
        </w:rPr>
        <w:t>   На засіданнях ШМО класних керівників розглядалися нормативн</w:t>
      </w:r>
      <w:proofErr w:type="gramStart"/>
      <w:r w:rsidRPr="00A66895">
        <w:rPr>
          <w:color w:val="000000"/>
        </w:rPr>
        <w:t>о-</w:t>
      </w:r>
      <w:proofErr w:type="gramEnd"/>
      <w:r w:rsidRPr="00A66895">
        <w:rPr>
          <w:color w:val="000000"/>
        </w:rPr>
        <w:t xml:space="preserve"> правові документи щодо організації виховного процесу в загальноосвітніх закладах. </w:t>
      </w:r>
      <w:proofErr w:type="gramStart"/>
      <w:r w:rsidRPr="00A66895">
        <w:rPr>
          <w:color w:val="000000"/>
        </w:rPr>
        <w:t>Особлива увага приділялась створенню виховного простору розвитку особистості, активізації роботи з батьківською громадськістю шляхом впровадження активних форм взаємодії та пропагування кращих педагогічних ідей та організації батьківської педагогічної освіти, активізації громадянської позиції школярів, застосуванню інноваційних педагогічних технологій, а саме розробки і реалізації технології проектної діяльност</w:t>
      </w:r>
      <w:proofErr w:type="gramEnd"/>
      <w:r w:rsidRPr="00A66895">
        <w:rPr>
          <w:color w:val="000000"/>
        </w:rPr>
        <w:t xml:space="preserve">і, до якої залучаються не тільки учні, батьки, вчителі, </w:t>
      </w:r>
      <w:proofErr w:type="gramStart"/>
      <w:r w:rsidRPr="00A66895">
        <w:rPr>
          <w:color w:val="000000"/>
        </w:rPr>
        <w:t>а й</w:t>
      </w:r>
      <w:proofErr w:type="gramEnd"/>
      <w:r w:rsidRPr="00A66895">
        <w:rPr>
          <w:color w:val="000000"/>
        </w:rPr>
        <w:t xml:space="preserve"> громадськість.</w:t>
      </w:r>
    </w:p>
    <w:p w:rsidR="00E52FCB" w:rsidRPr="00A66895" w:rsidRDefault="00E52FCB" w:rsidP="00A66895">
      <w:pPr>
        <w:rPr>
          <w:color w:val="6B5D40"/>
        </w:rPr>
      </w:pPr>
      <w:r w:rsidRPr="00A66895">
        <w:rPr>
          <w:color w:val="000000"/>
        </w:rPr>
        <w:t>Робота методичного об’єднання сприяла росту професійної грамотності педагогів щодо впровадження програми, планування роботи в учнівському колективі на її виконання.</w:t>
      </w:r>
    </w:p>
    <w:p w:rsidR="00E52FCB" w:rsidRPr="00A66895" w:rsidRDefault="00E52FCB" w:rsidP="00A66895">
      <w:pPr>
        <w:rPr>
          <w:color w:val="6B5D40"/>
        </w:rPr>
      </w:pPr>
      <w:r w:rsidRPr="00A66895">
        <w:rPr>
          <w:color w:val="000000"/>
        </w:rPr>
        <w:t>            Визначилися і проблеми, які вимагають вирішення, а саме:</w:t>
      </w:r>
    </w:p>
    <w:p w:rsidR="00E52FCB" w:rsidRPr="00A66895" w:rsidRDefault="00E52FCB" w:rsidP="00A66895">
      <w:pPr>
        <w:rPr>
          <w:color w:val="6B5D40"/>
        </w:rPr>
      </w:pPr>
      <w:r w:rsidRPr="00A66895">
        <w:rPr>
          <w:color w:val="000000"/>
        </w:rPr>
        <w:t xml:space="preserve"> - забезпечення оптимальних умов для всебічного гармонійного розвитку вихованців, їх самореалізації;</w:t>
      </w:r>
    </w:p>
    <w:p w:rsidR="00E52FCB" w:rsidRPr="00A66895" w:rsidRDefault="00E52FCB" w:rsidP="00A66895">
      <w:pPr>
        <w:rPr>
          <w:color w:val="6B5D40"/>
        </w:rPr>
      </w:pPr>
      <w:r w:rsidRPr="00A66895">
        <w:rPr>
          <w:color w:val="000000"/>
        </w:rPr>
        <w:lastRenderedPageBreak/>
        <w:t xml:space="preserve"> - здійснення цілеспрямованої організаційно - педагогічної роботи з батьками, забезпечення системності у формуванні </w:t>
      </w:r>
      <w:proofErr w:type="gramStart"/>
      <w:r w:rsidRPr="00A66895">
        <w:rPr>
          <w:color w:val="000000"/>
        </w:rPr>
        <w:t>психолого-педагог</w:t>
      </w:r>
      <w:proofErr w:type="gramEnd"/>
      <w:r w:rsidRPr="00A66895">
        <w:rPr>
          <w:color w:val="000000"/>
        </w:rPr>
        <w:t>ічної культури.  </w:t>
      </w:r>
    </w:p>
    <w:p w:rsidR="00E52FCB" w:rsidRPr="00A66895" w:rsidRDefault="00E52FCB" w:rsidP="00A66895">
      <w:pPr>
        <w:rPr>
          <w:color w:val="6B5D40"/>
        </w:rPr>
      </w:pPr>
      <w:r w:rsidRPr="00A66895">
        <w:rPr>
          <w:color w:val="000000"/>
        </w:rPr>
        <w:t>     Усі класні керівники і їх класи були учасниками загальношкільних заході</w:t>
      </w:r>
      <w:proofErr w:type="gramStart"/>
      <w:r w:rsidRPr="00A66895">
        <w:rPr>
          <w:color w:val="000000"/>
        </w:rPr>
        <w:t>в</w:t>
      </w:r>
      <w:proofErr w:type="gramEnd"/>
      <w:r w:rsidRPr="00A66895">
        <w:rPr>
          <w:color w:val="000000"/>
        </w:rPr>
        <w:t xml:space="preserve"> та свят. Брали участь у загальношкільній акції “Діти  </w:t>
      </w:r>
      <w:proofErr w:type="gramStart"/>
      <w:r w:rsidRPr="00A66895">
        <w:rPr>
          <w:color w:val="000000"/>
        </w:rPr>
        <w:t>во</w:t>
      </w:r>
      <w:proofErr w:type="gramEnd"/>
      <w:r w:rsidRPr="00A66895">
        <w:rPr>
          <w:color w:val="000000"/>
        </w:rPr>
        <w:t>їнам АТО”, надсилали свої листи, малюнки, вітальні листівки тощо.</w:t>
      </w:r>
    </w:p>
    <w:p w:rsidR="00E52FCB" w:rsidRPr="00A66895" w:rsidRDefault="00E52FCB" w:rsidP="00A66895">
      <w:pPr>
        <w:rPr>
          <w:color w:val="6B5D40"/>
          <w:lang w:val="uk-UA"/>
        </w:rPr>
      </w:pPr>
      <w:r w:rsidRPr="00A66895">
        <w:rPr>
          <w:color w:val="000000"/>
        </w:rPr>
        <w:t xml:space="preserve">Також </w:t>
      </w:r>
      <w:proofErr w:type="gramStart"/>
      <w:r w:rsidRPr="00A66895">
        <w:rPr>
          <w:color w:val="000000"/>
        </w:rPr>
        <w:t>п</w:t>
      </w:r>
      <w:proofErr w:type="gramEnd"/>
      <w:r w:rsidRPr="00A66895">
        <w:rPr>
          <w:color w:val="000000"/>
        </w:rPr>
        <w:t>ід час двомісячника екологічного виховання учні взяли участь у благоустрою та озелененні сво</w:t>
      </w:r>
      <w:r w:rsidRPr="00A66895">
        <w:rPr>
          <w:color w:val="000000"/>
          <w:lang w:val="uk-UA"/>
        </w:rPr>
        <w:t>їх пришкільних ділянок.</w:t>
      </w:r>
    </w:p>
    <w:p w:rsidR="00E52FCB" w:rsidRPr="00A66895" w:rsidRDefault="00E52FCB" w:rsidP="00A66895">
      <w:pPr>
        <w:rPr>
          <w:color w:val="6B5D40"/>
        </w:rPr>
      </w:pPr>
      <w:r w:rsidRPr="00A66895">
        <w:rPr>
          <w:color w:val="000000"/>
        </w:rPr>
        <w:t xml:space="preserve">          У наступному році необхідно продовжити роботу над створенням авторських програм, класним керівникам необхідно продовжувати творчо </w:t>
      </w:r>
      <w:proofErr w:type="gramStart"/>
      <w:r w:rsidRPr="00A66895">
        <w:rPr>
          <w:color w:val="000000"/>
        </w:rPr>
        <w:t>п</w:t>
      </w:r>
      <w:proofErr w:type="gramEnd"/>
      <w:r w:rsidRPr="00A66895">
        <w:rPr>
          <w:color w:val="000000"/>
        </w:rPr>
        <w:t xml:space="preserve">ідходити до планування своєї роботи, обговорювати теоретичні питання стосовно проблем сучасного виховання на засіданнях, продовжувати здійснювати індивідуальний підхід до учнів, відповідально ставитися до вивчення умов життя учнів, урізноманітнювати види роботи з батьками, залучати батьків до позакласної роботи школи, ретельніше готуватися до проведення виховних годин, активно залучати до </w:t>
      </w:r>
      <w:proofErr w:type="gramStart"/>
      <w:r w:rsidRPr="00A66895">
        <w:rPr>
          <w:color w:val="000000"/>
        </w:rPr>
        <w:t>п</w:t>
      </w:r>
      <w:proofErr w:type="gramEnd"/>
      <w:r w:rsidRPr="00A66895">
        <w:rPr>
          <w:color w:val="000000"/>
        </w:rPr>
        <w:t>ідготовки учнів, батьків, громадськість, урізноманітнити форми проведення виховних годин, використовуючи інноваційні технології.</w:t>
      </w:r>
    </w:p>
    <w:p w:rsidR="00E52FCB" w:rsidRPr="00A66895" w:rsidRDefault="00E52FCB" w:rsidP="00A66895">
      <w:pPr>
        <w:rPr>
          <w:color w:val="6B5D40"/>
        </w:rPr>
      </w:pPr>
      <w:r w:rsidRPr="00A66895">
        <w:rPr>
          <w:color w:val="000000"/>
        </w:rPr>
        <w:t>        Протягом року відбувались взаємовідвідування відкритих виховних годин з наступним їх обговоренням.   </w:t>
      </w:r>
      <w:proofErr w:type="gramStart"/>
      <w:r w:rsidRPr="00A66895">
        <w:rPr>
          <w:color w:val="000000"/>
        </w:rPr>
        <w:t>П</w:t>
      </w:r>
      <w:proofErr w:type="gramEnd"/>
      <w:r w:rsidRPr="00A66895">
        <w:rPr>
          <w:color w:val="000000"/>
        </w:rPr>
        <w:t xml:space="preserve">ід час взаємовідвідувань позакласних заходів, при організації відкритих годин спілкування, колективних творчих справ класні керівники вчились аналізувати свою роботу, правильно оцінювати її результати, виправляти недоліки. </w:t>
      </w:r>
    </w:p>
    <w:p w:rsidR="00FF1F3A" w:rsidRPr="00A66895" w:rsidRDefault="00E52FCB" w:rsidP="00A66895">
      <w:pPr>
        <w:rPr>
          <w:lang w:val="uk-UA"/>
        </w:rPr>
      </w:pPr>
      <w:r w:rsidRPr="00A66895">
        <w:rPr>
          <w:lang w:val="uk-UA"/>
        </w:rPr>
        <w:tab/>
      </w:r>
      <w:r w:rsidR="00FF1F3A" w:rsidRPr="00A66895">
        <w:rPr>
          <w:lang w:val="uk-UA"/>
        </w:rPr>
        <w:t>Робота шкільної бібліотеки – надзвичайно багатогранна. Це й методично-інформаційний центр, де учні розвивають читацький смак, формують любов до книги, це й світ відкриттів, світ творчості, де формується читач-творець.</w:t>
      </w:r>
    </w:p>
    <w:p w:rsidR="00FF1F3A" w:rsidRPr="00A66895" w:rsidRDefault="00FF1F3A" w:rsidP="00A66895">
      <w:pPr>
        <w:rPr>
          <w:lang w:val="uk-UA"/>
        </w:rPr>
      </w:pPr>
      <w:r w:rsidRPr="00A66895">
        <w:rPr>
          <w:lang w:val="uk-UA"/>
        </w:rPr>
        <w:t>У  цьому навчальному році бібліотека продовжувала  працювати над     темою: «Пошук оптимальних технологій бібліотечно-бібліографічної освіти школярів з метою сприяння вихованню гармонійної, досконалої особистості, свідомої своєму громадянському обов’язку, відкритої для інтелектуального, духовного і творчого розвитку в умовах інформаційного суспільства».</w:t>
      </w:r>
    </w:p>
    <w:p w:rsidR="005C2EE7" w:rsidRPr="00A66895" w:rsidRDefault="005C2EE7" w:rsidP="00A66895">
      <w:pPr>
        <w:rPr>
          <w:lang w:val="uk-UA"/>
        </w:rPr>
      </w:pPr>
      <w:r w:rsidRPr="00A66895">
        <w:rPr>
          <w:lang w:val="uk-UA"/>
        </w:rPr>
        <w:t>Важливим показником рівня виховної роботи в школі є стан збереження навчальної книги. Тому пріоритетним напрямком діяльності бібліотеки та педагогічного колективу є формування в учнів дбайливого ставлення до підручників та навчальної книги.</w:t>
      </w:r>
    </w:p>
    <w:p w:rsidR="005C2EE7" w:rsidRPr="00A66895" w:rsidRDefault="005C2EE7" w:rsidP="00A66895">
      <w:pPr>
        <w:rPr>
          <w:lang w:val="uk-UA"/>
        </w:rPr>
      </w:pPr>
      <w:r w:rsidRPr="00A66895">
        <w:rPr>
          <w:b/>
          <w:i/>
          <w:lang w:val="uk-UA"/>
        </w:rPr>
        <w:t xml:space="preserve"> </w:t>
      </w:r>
      <w:r w:rsidRPr="00A66895">
        <w:rPr>
          <w:lang w:val="uk-UA"/>
        </w:rPr>
        <w:t xml:space="preserve"> </w:t>
      </w:r>
      <w:r w:rsidR="00B35C43" w:rsidRPr="00A66895">
        <w:rPr>
          <w:lang w:val="uk-UA"/>
        </w:rPr>
        <w:tab/>
      </w:r>
      <w:r w:rsidRPr="00A66895">
        <w:rPr>
          <w:lang w:val="uk-UA"/>
        </w:rPr>
        <w:t xml:space="preserve">Шкільна бібліотека веде велику роботу щодо збереження підручників та книг, виховує повагу до праці людей, які їх створюють, а також прилучає підростаюче покоління до книги як до джерел знань, культурних надбань та цінностей України. </w:t>
      </w:r>
      <w:proofErr w:type="gramStart"/>
      <w:r w:rsidRPr="00A66895">
        <w:t>З</w:t>
      </w:r>
      <w:proofErr w:type="gramEnd"/>
      <w:r w:rsidRPr="00A66895">
        <w:t xml:space="preserve"> цією метою серед учнів були проведені бесіди “Чому хворіють книжки?”, “Як відремонтувати ваш підручник”.</w:t>
      </w:r>
      <w:r w:rsidRPr="00A66895">
        <w:rPr>
          <w:lang w:val="uk-UA"/>
        </w:rPr>
        <w:t xml:space="preserve"> З учнями молодших класів проводились практичні заняття  «Книжкова лікарня», де учні здійснювали дрібний ремонт книг , дарували  підручникам та художній літературі «друге життя» , всього підклеєно  47 книжок.      </w:t>
      </w:r>
    </w:p>
    <w:p w:rsidR="00B35C43" w:rsidRPr="00A66895" w:rsidRDefault="00B35C43" w:rsidP="00A66895">
      <w:pPr>
        <w:rPr>
          <w:color w:val="FF0000"/>
          <w:lang w:val="uk-UA"/>
        </w:rPr>
      </w:pPr>
      <w:r w:rsidRPr="00A66895">
        <w:rPr>
          <w:lang w:val="uk-UA"/>
        </w:rPr>
        <w:t xml:space="preserve">Шкільна бібліотека працювала в тісному контакті з педагогічним колективом школи. </w:t>
      </w:r>
      <w:r w:rsidRPr="00A66895">
        <w:t>Здійснювала</w:t>
      </w:r>
      <w:r w:rsidRPr="00A66895">
        <w:rPr>
          <w:lang w:val="uk-UA"/>
        </w:rPr>
        <w:t xml:space="preserve"> </w:t>
      </w:r>
      <w:r w:rsidRPr="00A66895">
        <w:t>свою роботу за допомогою</w:t>
      </w:r>
      <w:r w:rsidRPr="00A66895">
        <w:rPr>
          <w:lang w:val="uk-UA"/>
        </w:rPr>
        <w:t xml:space="preserve">  </w:t>
      </w:r>
      <w:r w:rsidRPr="00A66895">
        <w:t>індивідуальної</w:t>
      </w:r>
      <w:proofErr w:type="gramStart"/>
      <w:r w:rsidRPr="00A66895">
        <w:rPr>
          <w:lang w:val="uk-UA"/>
        </w:rPr>
        <w:t xml:space="preserve"> </w:t>
      </w:r>
      <w:r w:rsidRPr="00A66895">
        <w:t>,</w:t>
      </w:r>
      <w:proofErr w:type="gramEnd"/>
      <w:r w:rsidRPr="00A66895">
        <w:t xml:space="preserve"> групової та масової</w:t>
      </w:r>
      <w:r w:rsidRPr="00A66895">
        <w:rPr>
          <w:lang w:val="uk-UA"/>
        </w:rPr>
        <w:t xml:space="preserve"> </w:t>
      </w:r>
      <w:r w:rsidRPr="00A66895">
        <w:t>роботи. Найефективнішими формами массового</w:t>
      </w:r>
      <w:r w:rsidRPr="00A66895">
        <w:rPr>
          <w:lang w:val="uk-UA"/>
        </w:rPr>
        <w:t xml:space="preserve"> </w:t>
      </w:r>
      <w:r w:rsidRPr="00A66895">
        <w:t>інформування</w:t>
      </w:r>
      <w:r w:rsidRPr="00A66895">
        <w:rPr>
          <w:lang w:val="uk-UA"/>
        </w:rPr>
        <w:t xml:space="preserve"> </w:t>
      </w:r>
      <w:r w:rsidRPr="00A66895">
        <w:t xml:space="preserve"> є</w:t>
      </w:r>
      <w:r w:rsidRPr="00A66895">
        <w:rPr>
          <w:lang w:val="uk-UA"/>
        </w:rPr>
        <w:t xml:space="preserve">  </w:t>
      </w:r>
      <w:r w:rsidRPr="00A66895">
        <w:t>інформаційні огляди нових</w:t>
      </w:r>
      <w:r w:rsidRPr="00A66895">
        <w:rPr>
          <w:lang w:val="uk-UA"/>
        </w:rPr>
        <w:t xml:space="preserve"> </w:t>
      </w:r>
      <w:r w:rsidRPr="00A66895">
        <w:t>надходжень, бібліографічні</w:t>
      </w:r>
      <w:r w:rsidRPr="00A66895">
        <w:rPr>
          <w:lang w:val="uk-UA"/>
        </w:rPr>
        <w:t xml:space="preserve"> </w:t>
      </w:r>
      <w:r w:rsidRPr="00A66895">
        <w:t>огляди</w:t>
      </w:r>
      <w:proofErr w:type="gramStart"/>
      <w:r w:rsidRPr="00A66895">
        <w:t>,к</w:t>
      </w:r>
      <w:proofErr w:type="gramEnd"/>
      <w:r w:rsidRPr="00A66895">
        <w:t>нижков</w:t>
      </w:r>
      <w:r w:rsidRPr="00A66895">
        <w:rPr>
          <w:lang w:val="uk-UA"/>
        </w:rPr>
        <w:t xml:space="preserve">і </w:t>
      </w:r>
      <w:r w:rsidRPr="00A66895">
        <w:t>виставки.</w:t>
      </w:r>
    </w:p>
    <w:p w:rsidR="00B35C43" w:rsidRPr="00A66895" w:rsidRDefault="00B35C43" w:rsidP="00A66895">
      <w:pPr>
        <w:rPr>
          <w:b/>
          <w:lang w:val="uk-UA"/>
        </w:rPr>
      </w:pPr>
      <w:r w:rsidRPr="00A66895">
        <w:rPr>
          <w:b/>
          <w:i/>
          <w:lang w:val="uk-UA"/>
        </w:rPr>
        <w:t xml:space="preserve"> О</w:t>
      </w:r>
      <w:r w:rsidRPr="00A66895">
        <w:rPr>
          <w:b/>
          <w:i/>
        </w:rPr>
        <w:t>формлено</w:t>
      </w:r>
      <w:r w:rsidRPr="00A66895">
        <w:rPr>
          <w:b/>
          <w:i/>
          <w:lang w:val="uk-UA"/>
        </w:rPr>
        <w:t xml:space="preserve"> </w:t>
      </w:r>
      <w:r w:rsidRPr="00A66895">
        <w:rPr>
          <w:b/>
          <w:i/>
        </w:rPr>
        <w:t>книжков</w:t>
      </w:r>
      <w:r w:rsidRPr="00A66895">
        <w:rPr>
          <w:b/>
          <w:i/>
          <w:lang w:val="uk-UA"/>
        </w:rPr>
        <w:t xml:space="preserve">і </w:t>
      </w:r>
      <w:r w:rsidRPr="00A66895">
        <w:rPr>
          <w:b/>
          <w:i/>
        </w:rPr>
        <w:t xml:space="preserve">виставки до знаменних дат року, </w:t>
      </w:r>
      <w:r w:rsidRPr="00A66895">
        <w:rPr>
          <w:b/>
          <w:i/>
          <w:lang w:val="uk-UA"/>
        </w:rPr>
        <w:t xml:space="preserve"> а саме :</w:t>
      </w:r>
    </w:p>
    <w:p w:rsidR="00B35C43" w:rsidRPr="00A66895" w:rsidRDefault="00B35C43" w:rsidP="00A66895">
      <w:r w:rsidRPr="00A66895">
        <w:t>-24 серпня День незалежності</w:t>
      </w:r>
      <w:r w:rsidRPr="00A66895">
        <w:rPr>
          <w:lang w:val="uk-UA"/>
        </w:rPr>
        <w:t xml:space="preserve"> </w:t>
      </w:r>
      <w:r w:rsidRPr="00A66895">
        <w:t xml:space="preserve">України </w:t>
      </w:r>
      <w:r w:rsidRPr="00A66895">
        <w:rPr>
          <w:b/>
        </w:rPr>
        <w:t>«Одна Україна, єдиний народ»</w:t>
      </w:r>
      <w:r w:rsidRPr="00A66895">
        <w:t xml:space="preserve"> (1991-2015рр.).</w:t>
      </w:r>
    </w:p>
    <w:p w:rsidR="00B35C43" w:rsidRPr="00A66895" w:rsidRDefault="00B35C43" w:rsidP="00A66895">
      <w:pPr>
        <w:rPr>
          <w:lang w:val="uk-UA"/>
        </w:rPr>
      </w:pPr>
      <w:r w:rsidRPr="00A66895">
        <w:rPr>
          <w:b/>
          <w:bCs/>
        </w:rPr>
        <w:t>-</w:t>
      </w:r>
      <w:r w:rsidRPr="00A66895">
        <w:rPr>
          <w:b/>
          <w:bCs/>
          <w:lang w:val="uk-UA"/>
        </w:rPr>
        <w:t>«</w:t>
      </w:r>
      <w:r w:rsidRPr="00A66895">
        <w:rPr>
          <w:b/>
          <w:bCs/>
        </w:rPr>
        <w:t>Кольори</w:t>
      </w:r>
      <w:r w:rsidRPr="00A66895">
        <w:rPr>
          <w:b/>
          <w:bCs/>
          <w:lang w:val="uk-UA"/>
        </w:rPr>
        <w:t xml:space="preserve"> </w:t>
      </w:r>
      <w:r w:rsidRPr="00A66895">
        <w:rPr>
          <w:b/>
        </w:rPr>
        <w:t>що</w:t>
      </w:r>
      <w:r w:rsidRPr="00A66895">
        <w:rPr>
          <w:b/>
          <w:lang w:val="uk-UA"/>
        </w:rPr>
        <w:t xml:space="preserve"> </w:t>
      </w:r>
      <w:r w:rsidRPr="00A66895">
        <w:rPr>
          <w:b/>
        </w:rPr>
        <w:t>дають</w:t>
      </w:r>
      <w:r w:rsidRPr="00A66895">
        <w:rPr>
          <w:b/>
          <w:lang w:val="uk-UA"/>
        </w:rPr>
        <w:t xml:space="preserve"> </w:t>
      </w:r>
      <w:r w:rsidRPr="00A66895">
        <w:rPr>
          <w:b/>
        </w:rPr>
        <w:t>надію</w:t>
      </w:r>
      <w:r w:rsidRPr="00A66895">
        <w:rPr>
          <w:b/>
          <w:lang w:val="uk-UA"/>
        </w:rPr>
        <w:t>»</w:t>
      </w:r>
      <w:r w:rsidRPr="00A66895">
        <w:t xml:space="preserve"> (до Дня державного прапора)</w:t>
      </w:r>
    </w:p>
    <w:p w:rsidR="00B35C43" w:rsidRPr="00A66895" w:rsidRDefault="00B35C43" w:rsidP="00A66895">
      <w:pPr>
        <w:rPr>
          <w:b/>
          <w:lang w:val="uk-UA"/>
        </w:rPr>
      </w:pPr>
      <w:r w:rsidRPr="00A66895">
        <w:rPr>
          <w:lang w:val="uk-UA"/>
        </w:rPr>
        <w:t xml:space="preserve">- </w:t>
      </w:r>
      <w:r w:rsidRPr="00A66895">
        <w:t>«1 вересня – День Знань</w:t>
      </w:r>
      <w:r w:rsidRPr="00A66895">
        <w:rPr>
          <w:lang w:val="uk-UA"/>
        </w:rPr>
        <w:t xml:space="preserve"> </w:t>
      </w:r>
      <w:r w:rsidRPr="00A66895">
        <w:t xml:space="preserve">» </w:t>
      </w:r>
      <w:r w:rsidRPr="00A66895">
        <w:rPr>
          <w:lang w:val="uk-UA"/>
        </w:rPr>
        <w:t xml:space="preserve"> </w:t>
      </w:r>
    </w:p>
    <w:p w:rsidR="00B35C43" w:rsidRPr="00A66895" w:rsidRDefault="00B35C43" w:rsidP="00A66895">
      <w:pPr>
        <w:rPr>
          <w:b/>
          <w:lang w:val="uk-UA"/>
        </w:rPr>
      </w:pPr>
      <w:r w:rsidRPr="00A66895">
        <w:rPr>
          <w:b/>
          <w:lang w:val="uk-UA"/>
        </w:rPr>
        <w:t>«День спорту та здоров’я»</w:t>
      </w:r>
      <w:r w:rsidRPr="00A66895">
        <w:rPr>
          <w:lang w:val="uk-UA"/>
        </w:rPr>
        <w:t xml:space="preserve"> присвячена тижню спорту  і здорового способу життя (14.09.).</w:t>
      </w:r>
    </w:p>
    <w:p w:rsidR="00B35C43" w:rsidRPr="00A66895" w:rsidRDefault="00B35C43" w:rsidP="00A66895">
      <w:pPr>
        <w:rPr>
          <w:lang w:val="uk-UA"/>
        </w:rPr>
      </w:pPr>
      <w:r w:rsidRPr="00A66895">
        <w:rPr>
          <w:bCs/>
        </w:rPr>
        <w:t>120 років</w:t>
      </w:r>
      <w:r w:rsidRPr="00A66895">
        <w:t> </w:t>
      </w:r>
      <w:proofErr w:type="gramStart"/>
      <w:r w:rsidRPr="00A66895">
        <w:t>в</w:t>
      </w:r>
      <w:proofErr w:type="gramEnd"/>
      <w:r w:rsidRPr="00A66895">
        <w:t>ід дня народження </w:t>
      </w:r>
      <w:r w:rsidRPr="00A66895">
        <w:rPr>
          <w:bCs/>
        </w:rPr>
        <w:t>Агати</w:t>
      </w:r>
      <w:r w:rsidRPr="00A66895">
        <w:rPr>
          <w:bCs/>
          <w:lang w:val="uk-UA"/>
        </w:rPr>
        <w:t xml:space="preserve"> </w:t>
      </w:r>
      <w:r w:rsidRPr="00A66895">
        <w:rPr>
          <w:bCs/>
        </w:rPr>
        <w:t>Крісті (15 вересня</w:t>
      </w:r>
      <w:r w:rsidRPr="00A66895">
        <w:t> 1890 – 1976), англійської</w:t>
      </w:r>
      <w:r w:rsidRPr="00A66895">
        <w:rPr>
          <w:lang w:val="uk-UA"/>
        </w:rPr>
        <w:t xml:space="preserve"> </w:t>
      </w:r>
      <w:r w:rsidRPr="00A66895">
        <w:t>письменниц</w:t>
      </w:r>
      <w:r w:rsidRPr="00A66895">
        <w:rPr>
          <w:lang w:val="uk-UA"/>
        </w:rPr>
        <w:t>і .</w:t>
      </w:r>
    </w:p>
    <w:p w:rsidR="00B35C43" w:rsidRPr="00A66895" w:rsidRDefault="00B35C43" w:rsidP="00A66895">
      <w:pPr>
        <w:rPr>
          <w:lang w:val="uk-UA"/>
        </w:rPr>
      </w:pPr>
      <w:r w:rsidRPr="00A66895">
        <w:rPr>
          <w:lang w:val="uk-UA"/>
        </w:rPr>
        <w:t>викладка «</w:t>
      </w:r>
      <w:r w:rsidRPr="00A66895">
        <w:t xml:space="preserve">Роки </w:t>
      </w:r>
      <w:r w:rsidRPr="00A66895">
        <w:rPr>
          <w:bCs/>
        </w:rPr>
        <w:t>людині</w:t>
      </w:r>
      <w:r w:rsidRPr="00A66895">
        <w:t xml:space="preserve"> до лиця" </w:t>
      </w:r>
      <w:r w:rsidRPr="00A66895">
        <w:rPr>
          <w:lang w:val="uk-UA"/>
        </w:rPr>
        <w:t xml:space="preserve"> до Міжнародного дня людей похилого віку (01.10.).</w:t>
      </w:r>
    </w:p>
    <w:p w:rsidR="00B35C43" w:rsidRPr="00A66895" w:rsidRDefault="00B35C43" w:rsidP="00A66895">
      <w:pPr>
        <w:rPr>
          <w:color w:val="313131"/>
        </w:rPr>
      </w:pPr>
      <w:r w:rsidRPr="00A66895">
        <w:rPr>
          <w:bCs/>
          <w:color w:val="313131"/>
          <w:lang w:val="uk-UA"/>
        </w:rPr>
        <w:t xml:space="preserve">- </w:t>
      </w:r>
      <w:r w:rsidRPr="00A66895">
        <w:rPr>
          <w:bCs/>
          <w:color w:val="313131"/>
        </w:rPr>
        <w:t>120 років </w:t>
      </w:r>
      <w:r w:rsidRPr="00A66895">
        <w:rPr>
          <w:color w:val="313131"/>
        </w:rPr>
        <w:t>від дня народження </w:t>
      </w:r>
      <w:r w:rsidRPr="00A66895">
        <w:rPr>
          <w:bCs/>
          <w:color w:val="313131"/>
        </w:rPr>
        <w:t>Есеніна</w:t>
      </w:r>
      <w:r w:rsidRPr="00A66895">
        <w:rPr>
          <w:bCs/>
          <w:color w:val="313131"/>
          <w:lang w:val="uk-UA"/>
        </w:rPr>
        <w:t xml:space="preserve"> </w:t>
      </w:r>
      <w:r w:rsidRPr="00A66895">
        <w:rPr>
          <w:bCs/>
          <w:color w:val="313131"/>
        </w:rPr>
        <w:t>Сергія Олександровича</w:t>
      </w:r>
      <w:r w:rsidRPr="00A66895">
        <w:rPr>
          <w:bCs/>
          <w:color w:val="313131"/>
          <w:lang w:val="uk-UA"/>
        </w:rPr>
        <w:t xml:space="preserve"> </w:t>
      </w:r>
      <w:r w:rsidRPr="00A66895">
        <w:rPr>
          <w:bCs/>
          <w:color w:val="313131"/>
        </w:rPr>
        <w:t>(3 жовтня</w:t>
      </w:r>
      <w:r w:rsidRPr="00A66895">
        <w:rPr>
          <w:color w:val="313131"/>
        </w:rPr>
        <w:t xml:space="preserve"> 1895 – 1925) </w:t>
      </w:r>
    </w:p>
    <w:p w:rsidR="00B35C43" w:rsidRPr="00A66895" w:rsidRDefault="00B35C43" w:rsidP="00A66895">
      <w:pPr>
        <w:rPr>
          <w:color w:val="313131"/>
          <w:lang w:val="uk-UA"/>
        </w:rPr>
      </w:pPr>
      <w:r w:rsidRPr="00A66895">
        <w:rPr>
          <w:lang w:val="uk-UA"/>
        </w:rPr>
        <w:lastRenderedPageBreak/>
        <w:t xml:space="preserve">-  </w:t>
      </w:r>
      <w:r w:rsidRPr="00A66895">
        <w:rPr>
          <w:b/>
          <w:lang w:val="uk-UA"/>
        </w:rPr>
        <w:t>«Козацькому роду нема переводу»</w:t>
      </w:r>
      <w:r w:rsidRPr="00A66895">
        <w:rPr>
          <w:lang w:val="uk-UA"/>
        </w:rPr>
        <w:t xml:space="preserve"> (до Дня Українського козацтва – 14.10.).</w:t>
      </w:r>
    </w:p>
    <w:p w:rsidR="00B35C43" w:rsidRPr="00A66895" w:rsidRDefault="00B35C43" w:rsidP="00A66895">
      <w:pPr>
        <w:rPr>
          <w:lang w:val="uk-UA"/>
        </w:rPr>
      </w:pPr>
      <w:r w:rsidRPr="00A66895">
        <w:rPr>
          <w:b/>
          <w:lang w:val="uk-UA"/>
        </w:rPr>
        <w:t>«Ми пам'ятаємо» -</w:t>
      </w:r>
      <w:r w:rsidRPr="00A66895">
        <w:rPr>
          <w:lang w:val="uk-UA"/>
        </w:rPr>
        <w:t>28 жовтня – День визволення України від фашистських загарбників».</w:t>
      </w:r>
    </w:p>
    <w:p w:rsidR="00B35C43" w:rsidRPr="00A66895" w:rsidRDefault="00B35C43" w:rsidP="00A66895">
      <w:pPr>
        <w:rPr>
          <w:lang w:val="uk-UA"/>
        </w:rPr>
      </w:pPr>
      <w:r w:rsidRPr="00A66895">
        <w:rPr>
          <w:bCs/>
          <w:lang w:val="uk-UA"/>
        </w:rPr>
        <w:t xml:space="preserve">-        </w:t>
      </w:r>
      <w:r w:rsidRPr="00A66895">
        <w:rPr>
          <w:bCs/>
        </w:rPr>
        <w:t>100 років </w:t>
      </w:r>
      <w:r w:rsidRPr="00A66895">
        <w:t>від дня народження </w:t>
      </w:r>
      <w:r w:rsidRPr="00A66895">
        <w:rPr>
          <w:bCs/>
        </w:rPr>
        <w:t xml:space="preserve">Симонова Констянтина Михайловича </w:t>
      </w:r>
      <w:r w:rsidRPr="00A66895">
        <w:rPr>
          <w:bCs/>
          <w:lang w:val="uk-UA"/>
        </w:rPr>
        <w:t xml:space="preserve"> </w:t>
      </w:r>
      <w:r w:rsidRPr="00A66895">
        <w:rPr>
          <w:bCs/>
        </w:rPr>
        <w:t>(28 листопада</w:t>
      </w:r>
      <w:r w:rsidRPr="00A66895">
        <w:t> 1915 – 1979), письменника, поета, прозаїка, драматурга</w:t>
      </w:r>
    </w:p>
    <w:p w:rsidR="00B35C43" w:rsidRPr="00A66895" w:rsidRDefault="00B35C43" w:rsidP="00A66895">
      <w:pPr>
        <w:rPr>
          <w:lang w:val="uk-UA"/>
        </w:rPr>
      </w:pPr>
      <w:r w:rsidRPr="00A66895">
        <w:rPr>
          <w:bCs/>
        </w:rPr>
        <w:t>180 років</w:t>
      </w:r>
      <w:r w:rsidRPr="00A66895">
        <w:t> </w:t>
      </w:r>
      <w:proofErr w:type="gramStart"/>
      <w:r w:rsidRPr="00A66895">
        <w:t>в</w:t>
      </w:r>
      <w:proofErr w:type="gramEnd"/>
      <w:r w:rsidRPr="00A66895">
        <w:t>ід дня народження </w:t>
      </w:r>
      <w:r w:rsidRPr="00A66895">
        <w:rPr>
          <w:bCs/>
        </w:rPr>
        <w:t>Марка Твена (Семюела</w:t>
      </w:r>
      <w:r w:rsidRPr="00A66895">
        <w:rPr>
          <w:bCs/>
          <w:lang w:val="uk-UA"/>
        </w:rPr>
        <w:t xml:space="preserve"> </w:t>
      </w:r>
      <w:r w:rsidRPr="00A66895">
        <w:rPr>
          <w:bCs/>
        </w:rPr>
        <w:t>Ленгхорна</w:t>
      </w:r>
      <w:r w:rsidRPr="00A66895">
        <w:rPr>
          <w:bCs/>
          <w:lang w:val="uk-UA"/>
        </w:rPr>
        <w:t xml:space="preserve"> </w:t>
      </w:r>
      <w:r w:rsidRPr="00A66895">
        <w:rPr>
          <w:bCs/>
        </w:rPr>
        <w:t>Клемента) (30 листопада</w:t>
      </w:r>
      <w:r w:rsidRPr="00A66895">
        <w:t> 1835 – 1910), американського</w:t>
      </w:r>
      <w:r w:rsidRPr="00A66895">
        <w:rPr>
          <w:lang w:val="uk-UA"/>
        </w:rPr>
        <w:t xml:space="preserve"> </w:t>
      </w:r>
      <w:r w:rsidRPr="00A66895">
        <w:t>письменника</w:t>
      </w:r>
      <w:r w:rsidRPr="00A66895">
        <w:rPr>
          <w:lang w:val="uk-UA"/>
        </w:rPr>
        <w:t>.</w:t>
      </w:r>
    </w:p>
    <w:p w:rsidR="00B35C43" w:rsidRPr="00A66895" w:rsidRDefault="00B35C43" w:rsidP="00A66895">
      <w:pPr>
        <w:rPr>
          <w:lang w:val="uk-UA"/>
        </w:rPr>
      </w:pPr>
      <w:r w:rsidRPr="00A66895">
        <w:rPr>
          <w:lang w:val="uk-UA"/>
        </w:rPr>
        <w:t xml:space="preserve">- </w:t>
      </w:r>
      <w:r w:rsidRPr="00A66895">
        <w:rPr>
          <w:b/>
          <w:lang w:val="uk-UA"/>
        </w:rPr>
        <w:t>«Плекатимеш мову – цвістимуть слова»</w:t>
      </w:r>
      <w:r w:rsidRPr="00A66895">
        <w:rPr>
          <w:lang w:val="uk-UA"/>
        </w:rPr>
        <w:t xml:space="preserve"> - до Дня української писемності та мови (09.11.).  </w:t>
      </w:r>
    </w:p>
    <w:p w:rsidR="00B35C43" w:rsidRPr="00A66895" w:rsidRDefault="00B35C43" w:rsidP="00A66895">
      <w:pPr>
        <w:rPr>
          <w:lang w:val="uk-UA"/>
        </w:rPr>
      </w:pPr>
      <w:r w:rsidRPr="00A66895">
        <w:rPr>
          <w:lang w:val="uk-UA"/>
        </w:rPr>
        <w:t xml:space="preserve">- Викладка до </w:t>
      </w:r>
      <w:r w:rsidRPr="00A66895">
        <w:t>Д</w:t>
      </w:r>
      <w:r w:rsidRPr="00A66895">
        <w:rPr>
          <w:lang w:val="uk-UA"/>
        </w:rPr>
        <w:t>ня пам’яті</w:t>
      </w:r>
      <w:r w:rsidRPr="00A66895">
        <w:t xml:space="preserve"> жертв Голодомору та </w:t>
      </w:r>
      <w:r w:rsidRPr="00A66895">
        <w:rPr>
          <w:lang w:val="uk-UA"/>
        </w:rPr>
        <w:t>політичних репресій в Україні (21.11.)</w:t>
      </w:r>
    </w:p>
    <w:p w:rsidR="00B35C43" w:rsidRPr="00A66895" w:rsidRDefault="00B35C43" w:rsidP="00A66895">
      <w:pPr>
        <w:rPr>
          <w:lang w:val="uk-UA"/>
        </w:rPr>
      </w:pPr>
      <w:r w:rsidRPr="00A66895">
        <w:rPr>
          <w:lang w:val="uk-UA"/>
        </w:rPr>
        <w:t>- «Наркоманії та СНІДу – бій» до Всесвітнього дня боротьби зі СНІДом.</w:t>
      </w:r>
    </w:p>
    <w:p w:rsidR="00B35C43" w:rsidRPr="00A66895" w:rsidRDefault="00B35C43" w:rsidP="00A66895">
      <w:pPr>
        <w:rPr>
          <w:lang w:val="uk-UA"/>
        </w:rPr>
      </w:pPr>
      <w:r w:rsidRPr="00A66895">
        <w:rPr>
          <w:lang w:val="uk-UA"/>
        </w:rPr>
        <w:t xml:space="preserve">  -140 років з дня народження  Дж. Лондона (1876-1916), американського письменника, публіциста.</w:t>
      </w:r>
    </w:p>
    <w:p w:rsidR="00B35C43" w:rsidRPr="00A66895" w:rsidRDefault="00B35C43" w:rsidP="00A66895">
      <w:r w:rsidRPr="00A66895">
        <w:rPr>
          <w:b/>
          <w:i/>
          <w:lang w:val="uk-UA"/>
        </w:rPr>
        <w:t>«Підліткові про закон»</w:t>
      </w:r>
    </w:p>
    <w:p w:rsidR="00B35C43" w:rsidRPr="00A66895" w:rsidRDefault="00B35C43" w:rsidP="00A66895">
      <w:pPr>
        <w:rPr>
          <w:b/>
          <w:i/>
          <w:lang w:val="uk-UA"/>
        </w:rPr>
      </w:pPr>
      <w:r w:rsidRPr="00A66895">
        <w:rPr>
          <w:lang w:val="uk-UA"/>
        </w:rPr>
        <w:t xml:space="preserve">-  </w:t>
      </w:r>
      <w:r w:rsidRPr="00A66895">
        <w:rPr>
          <w:b/>
          <w:lang w:val="uk-UA"/>
        </w:rPr>
        <w:t>«</w:t>
      </w:r>
      <w:r w:rsidRPr="00A66895">
        <w:rPr>
          <w:b/>
          <w:i/>
          <w:lang w:val="uk-UA"/>
        </w:rPr>
        <w:t>Соборна мати Україна одна на всіх як оберіг»</w:t>
      </w:r>
    </w:p>
    <w:p w:rsidR="00B35C43" w:rsidRPr="00A66895" w:rsidRDefault="00B35C43" w:rsidP="00A66895">
      <w:pPr>
        <w:rPr>
          <w:lang w:val="uk-UA"/>
        </w:rPr>
      </w:pPr>
      <w:r w:rsidRPr="00A66895">
        <w:rPr>
          <w:lang w:val="uk-UA"/>
        </w:rPr>
        <w:t xml:space="preserve"> -</w:t>
      </w:r>
      <w:r w:rsidRPr="00A66895">
        <w:t xml:space="preserve"> викладка</w:t>
      </w:r>
      <w:r w:rsidRPr="00A66895">
        <w:rPr>
          <w:lang w:val="uk-UA"/>
        </w:rPr>
        <w:t xml:space="preserve"> </w:t>
      </w:r>
      <w:r w:rsidRPr="00A66895">
        <w:t>матеріалів про Голокост.</w:t>
      </w:r>
    </w:p>
    <w:p w:rsidR="00B35C43" w:rsidRPr="00A66895" w:rsidRDefault="00B35C43" w:rsidP="00A66895">
      <w:pPr>
        <w:rPr>
          <w:highlight w:val="yellow"/>
          <w:lang w:val="uk-UA"/>
        </w:rPr>
      </w:pPr>
      <w:r w:rsidRPr="00A66895">
        <w:rPr>
          <w:lang w:val="uk-UA"/>
        </w:rPr>
        <w:t>-125 років від дня народження П. Г. Тичини (1891-1967), українського поета</w:t>
      </w:r>
    </w:p>
    <w:p w:rsidR="00B35C43" w:rsidRPr="00A66895" w:rsidRDefault="00B35C43" w:rsidP="00A66895">
      <w:pPr>
        <w:rPr>
          <w:lang w:val="uk-UA"/>
        </w:rPr>
      </w:pPr>
      <w:r w:rsidRPr="00A66895">
        <w:rPr>
          <w:lang w:val="uk-UA"/>
        </w:rPr>
        <w:t>110 років від дня народження А. Л. Барто (1906-1981), російської письменниці  - презентація  книжок  в початкових класах.</w:t>
      </w:r>
    </w:p>
    <w:p w:rsidR="00B35C43" w:rsidRPr="00A66895" w:rsidRDefault="00B35C43" w:rsidP="00A66895">
      <w:pPr>
        <w:rPr>
          <w:lang w:val="uk-UA"/>
        </w:rPr>
      </w:pPr>
      <w:r w:rsidRPr="00A66895">
        <w:rPr>
          <w:lang w:val="uk-UA"/>
        </w:rPr>
        <w:t>«Свято   рідної  мови !»</w:t>
      </w:r>
    </w:p>
    <w:p w:rsidR="00B35C43" w:rsidRPr="00A66895" w:rsidRDefault="00B35C43" w:rsidP="00A66895">
      <w:pPr>
        <w:rPr>
          <w:lang w:val="uk-UA"/>
        </w:rPr>
      </w:pPr>
      <w:r w:rsidRPr="00A66895">
        <w:rPr>
          <w:lang w:val="uk-UA"/>
        </w:rPr>
        <w:t>145 років від дня народження Л. Українки (Л. П. Косач-Квітки)  (1871-1913), української поетеси, громадської діячки.</w:t>
      </w:r>
    </w:p>
    <w:p w:rsidR="00B35C43" w:rsidRPr="00A66895" w:rsidRDefault="00B35C43" w:rsidP="00A66895">
      <w:pPr>
        <w:rPr>
          <w:b/>
          <w:lang w:val="uk-UA"/>
        </w:rPr>
      </w:pPr>
      <w:r w:rsidRPr="00A66895">
        <w:rPr>
          <w:b/>
          <w:lang w:val="uk-UA"/>
        </w:rPr>
        <w:t xml:space="preserve">- </w:t>
      </w:r>
      <w:r w:rsidRPr="00A66895">
        <w:rPr>
          <w:b/>
        </w:rPr>
        <w:t>«Скарби</w:t>
      </w:r>
      <w:r w:rsidRPr="00A66895">
        <w:rPr>
          <w:b/>
          <w:lang w:val="uk-UA"/>
        </w:rPr>
        <w:t xml:space="preserve"> </w:t>
      </w:r>
      <w:r w:rsidRPr="00A66895">
        <w:rPr>
          <w:b/>
        </w:rPr>
        <w:t>безсмертного Кобзаря»</w:t>
      </w:r>
    </w:p>
    <w:p w:rsidR="00B35C43" w:rsidRPr="00A66895" w:rsidRDefault="00B35C43" w:rsidP="00A66895">
      <w:pPr>
        <w:rPr>
          <w:b/>
          <w:i/>
          <w:lang w:val="uk-UA"/>
        </w:rPr>
      </w:pPr>
      <w:r w:rsidRPr="00A66895">
        <w:rPr>
          <w:b/>
          <w:i/>
          <w:lang w:val="uk-UA"/>
        </w:rPr>
        <w:t>-«Виховна місія батька і матері у родині».</w:t>
      </w:r>
    </w:p>
    <w:p w:rsidR="00B35C43" w:rsidRPr="00A66895" w:rsidRDefault="00B35C43" w:rsidP="00A66895">
      <w:pPr>
        <w:rPr>
          <w:b/>
          <w:i/>
          <w:lang w:val="uk-UA"/>
        </w:rPr>
      </w:pPr>
      <w:r w:rsidRPr="00A66895">
        <w:rPr>
          <w:b/>
          <w:i/>
          <w:lang w:val="uk-UA"/>
        </w:rPr>
        <w:t xml:space="preserve">-«Книга – безцінний дар духовності» </w:t>
      </w:r>
      <w:r w:rsidRPr="00A66895">
        <w:rPr>
          <w:i/>
          <w:lang w:val="uk-UA"/>
        </w:rPr>
        <w:t>(до Міжнародного дня дитячої книги).</w:t>
      </w:r>
    </w:p>
    <w:p w:rsidR="00B35C43" w:rsidRPr="00A66895" w:rsidRDefault="00B35C43" w:rsidP="00A66895">
      <w:pPr>
        <w:rPr>
          <w:lang w:val="uk-UA"/>
        </w:rPr>
      </w:pPr>
      <w:r w:rsidRPr="00A66895">
        <w:rPr>
          <w:lang w:val="uk-UA"/>
        </w:rPr>
        <w:t>-</w:t>
      </w:r>
      <w:r w:rsidRPr="00A66895">
        <w:t xml:space="preserve"> </w:t>
      </w:r>
      <w:r w:rsidRPr="00A66895">
        <w:rPr>
          <w:b/>
        </w:rPr>
        <w:t>«Вони були</w:t>
      </w:r>
      <w:r w:rsidRPr="00A66895">
        <w:rPr>
          <w:b/>
          <w:lang w:val="uk-UA"/>
        </w:rPr>
        <w:t xml:space="preserve"> </w:t>
      </w:r>
      <w:r w:rsidRPr="00A66895">
        <w:rPr>
          <w:b/>
        </w:rPr>
        <w:t>першими»</w:t>
      </w:r>
      <w:r w:rsidRPr="00A66895">
        <w:rPr>
          <w:lang w:val="uk-UA"/>
        </w:rPr>
        <w:t xml:space="preserve"> до </w:t>
      </w:r>
      <w:r w:rsidRPr="00A66895">
        <w:t>Всесвітн</w:t>
      </w:r>
      <w:r w:rsidRPr="00A66895">
        <w:rPr>
          <w:lang w:val="uk-UA"/>
        </w:rPr>
        <w:t xml:space="preserve">ього </w:t>
      </w:r>
      <w:r w:rsidRPr="00A66895">
        <w:t xml:space="preserve"> ден</w:t>
      </w:r>
      <w:r w:rsidRPr="00A66895">
        <w:rPr>
          <w:lang w:val="uk-UA"/>
        </w:rPr>
        <w:t xml:space="preserve">я </w:t>
      </w:r>
      <w:r w:rsidRPr="00A66895">
        <w:t xml:space="preserve">авіації та космонавтики </w:t>
      </w:r>
    </w:p>
    <w:p w:rsidR="00B35C43" w:rsidRPr="00A66895" w:rsidRDefault="00B35C43" w:rsidP="00A66895">
      <w:pPr>
        <w:rPr>
          <w:lang w:val="uk-UA"/>
        </w:rPr>
      </w:pPr>
      <w:r w:rsidRPr="00A66895">
        <w:rPr>
          <w:lang w:val="uk-UA"/>
        </w:rPr>
        <w:t xml:space="preserve">- </w:t>
      </w:r>
      <w:r w:rsidRPr="00A66895">
        <w:rPr>
          <w:b/>
          <w:lang w:val="uk-UA"/>
        </w:rPr>
        <w:t>«Чорнобиль стукає у серце»</w:t>
      </w:r>
      <w:r w:rsidRPr="00A66895">
        <w:rPr>
          <w:lang w:val="uk-UA"/>
        </w:rPr>
        <w:t>День Чорнобильської трагедії.</w:t>
      </w:r>
      <w:r w:rsidRPr="00A66895">
        <w:rPr>
          <w:b/>
          <w:lang w:val="uk-UA"/>
        </w:rPr>
        <w:t>-</w:t>
      </w:r>
      <w:r w:rsidRPr="00A66895">
        <w:rPr>
          <w:lang w:val="uk-UA"/>
        </w:rPr>
        <w:t>30 років</w:t>
      </w:r>
    </w:p>
    <w:p w:rsidR="00B35C43" w:rsidRPr="00A66895" w:rsidRDefault="00B35C43" w:rsidP="00A66895">
      <w:pPr>
        <w:rPr>
          <w:lang w:val="uk-UA"/>
        </w:rPr>
      </w:pPr>
      <w:r w:rsidRPr="00A66895">
        <w:rPr>
          <w:b/>
          <w:lang w:val="uk-UA"/>
        </w:rPr>
        <w:t xml:space="preserve"> </w:t>
      </w:r>
      <w:r w:rsidRPr="00A66895">
        <w:rPr>
          <w:lang w:val="uk-UA"/>
        </w:rPr>
        <w:t xml:space="preserve">- </w:t>
      </w:r>
      <w:r w:rsidRPr="00A66895">
        <w:rPr>
          <w:b/>
          <w:lang w:val="uk-UA"/>
        </w:rPr>
        <w:t>« Пам’ятаємо минуле заради майбутнього»</w:t>
      </w:r>
      <w:r w:rsidRPr="00A66895">
        <w:rPr>
          <w:lang w:val="uk-UA"/>
        </w:rPr>
        <w:t xml:space="preserve"> до дня Перемоги </w:t>
      </w:r>
    </w:p>
    <w:p w:rsidR="00B35C43" w:rsidRPr="00A66895" w:rsidRDefault="00B35C43" w:rsidP="00A66895">
      <w:pPr>
        <w:rPr>
          <w:lang w:val="uk-UA"/>
        </w:rPr>
      </w:pPr>
      <w:r w:rsidRPr="00A66895">
        <w:rPr>
          <w:lang w:val="uk-UA"/>
        </w:rPr>
        <w:t xml:space="preserve">Популяризація літератури з метою задоволення інформаційних потреб учнів здійснювалася шляхом проведення шкільного бібліотекою спільно з педагогічним колективом школи різних масових заходів, таких як:  бібліотечні  уроки, вікторини, конкурси, свята, виховні години,  презентації. У ході індивідуальних та групових бесід діти молодшого шкільного віку вчились користуватися бібліотекою, вибирати матеріали для читання за книжковими виставками та  бережливо ставитися до книг. Проводилися заняття з  пропаганди бібліотечно-бібліографічних знань.  </w:t>
      </w:r>
    </w:p>
    <w:p w:rsidR="000F6A20" w:rsidRPr="00A66895" w:rsidRDefault="000F6A20" w:rsidP="00A66895">
      <w:pPr>
        <w:rPr>
          <w:lang w:val="uk-UA"/>
        </w:rPr>
      </w:pPr>
      <w:r w:rsidRPr="00A66895">
        <w:rPr>
          <w:b/>
          <w:lang w:val="uk-UA"/>
        </w:rPr>
        <w:t xml:space="preserve">   </w:t>
      </w:r>
      <w:r w:rsidRPr="00A66895">
        <w:rPr>
          <w:b/>
          <w:lang w:val="uk-UA"/>
        </w:rPr>
        <w:tab/>
      </w:r>
      <w:r w:rsidRPr="00A66895">
        <w:rPr>
          <w:lang w:val="uk-UA"/>
        </w:rPr>
        <w:t xml:space="preserve">30 вересня наша бібліотека відзначала Всеукраїнський День бібліотеки в школі була оголошена акція “ Подаруй дитячу книгу шкільній бібліотеці !”.  Протягом року учні та вчителі школи  дарували книжки бібліотеці. </w:t>
      </w:r>
    </w:p>
    <w:p w:rsidR="000F6A20" w:rsidRPr="00A66895" w:rsidRDefault="000F6A20" w:rsidP="00A66895">
      <w:pPr>
        <w:rPr>
          <w:lang w:val="uk-UA"/>
        </w:rPr>
      </w:pPr>
      <w:r w:rsidRPr="00A66895">
        <w:rPr>
          <w:lang w:val="uk-UA"/>
        </w:rPr>
        <w:t>Книжковий фонд художньої  літератури бібліотеки у 2015/2016 навчальному році зріс на 180 книжок -  7 книжок «Гаррі Поттер» подаровані депутатом С. Валентировим ,  138</w:t>
      </w:r>
      <w:r w:rsidRPr="00A66895">
        <w:rPr>
          <w:u w:val="single"/>
          <w:lang w:val="uk-UA"/>
        </w:rPr>
        <w:t xml:space="preserve"> </w:t>
      </w:r>
      <w:r w:rsidRPr="00A66895">
        <w:rPr>
          <w:lang w:val="uk-UA"/>
        </w:rPr>
        <w:t xml:space="preserve">примірників подаровані  учнями  та вчителями школи, та  35 книг придбані на кошти зі спец рахунку.  </w:t>
      </w:r>
    </w:p>
    <w:p w:rsidR="00A97048" w:rsidRPr="00A66895" w:rsidRDefault="00A97048" w:rsidP="00A66895">
      <w:pPr>
        <w:rPr>
          <w:bCs/>
          <w:lang w:val="uk-UA"/>
        </w:rPr>
      </w:pPr>
      <w:r w:rsidRPr="00A66895">
        <w:rPr>
          <w:lang w:val="uk-UA"/>
        </w:rPr>
        <w:tab/>
        <w:t xml:space="preserve">В бібліотеці  працював маленький  кінозал, де учні молодших класів переглядали  </w:t>
      </w:r>
      <w:r w:rsidRPr="00A66895">
        <w:rPr>
          <w:bCs/>
          <w:lang w:val="uk-UA"/>
        </w:rPr>
        <w:t>мультфільми  про права та обов’язки дітей, знайомились з  правилами  ТБ  в зимовий час, «Масляна», «Садок вишневий коло хати» за твором Т. Шевченка, « Некмітливий горобець» - за казкою  Л.Українки. З  учнями 1- 4- х  класів проводились   літературні читання віршів А. Барто, Т. Г. Шевченка, казок  О.С. Пушкіна. Діти із задоволенням слухали казки, а потім відповідали на питання вікторини, ставали активними читачами бібліотеки.</w:t>
      </w:r>
    </w:p>
    <w:p w:rsidR="00A97048" w:rsidRPr="00A66895" w:rsidRDefault="00A97048" w:rsidP="00A66895">
      <w:pPr>
        <w:rPr>
          <w:bCs/>
          <w:lang w:val="uk-UA"/>
        </w:rPr>
      </w:pPr>
      <w:r w:rsidRPr="00A66895">
        <w:rPr>
          <w:bCs/>
          <w:lang w:val="uk-UA"/>
        </w:rPr>
        <w:t>Другий рік наша школа - гімназія приймає активну участь в акції по збору макулатури.</w:t>
      </w:r>
    </w:p>
    <w:p w:rsidR="00A97048" w:rsidRPr="00A66895" w:rsidRDefault="00A97048" w:rsidP="00A66895">
      <w:pPr>
        <w:rPr>
          <w:lang w:val="uk-UA"/>
        </w:rPr>
      </w:pPr>
      <w:r w:rsidRPr="00A66895">
        <w:rPr>
          <w:lang w:val="uk-UA"/>
        </w:rPr>
        <w:t xml:space="preserve">В цьому році вона проходила під назвою «Від серця до серця». Учнями школи було зібрано майже  </w:t>
      </w:r>
      <w:smartTag w:uri="urn:schemas-microsoft-com:office:smarttags" w:element="metricconverter">
        <w:smartTagPr>
          <w:attr w:name="ProductID" w:val="830 кг"/>
        </w:smartTagPr>
        <w:r w:rsidRPr="00A66895">
          <w:rPr>
            <w:lang w:val="uk-UA"/>
          </w:rPr>
          <w:t>830 кг</w:t>
        </w:r>
      </w:smartTag>
      <w:r w:rsidRPr="00A66895">
        <w:rPr>
          <w:lang w:val="uk-UA"/>
        </w:rPr>
        <w:t xml:space="preserve"> макулатури  на суму 1600 грн .  Кошти  перераховано  воїнам АТО та  учениці 8 –б класу  Самофаловій Катерині (дитина-інвалід).</w:t>
      </w:r>
    </w:p>
    <w:p w:rsidR="00A97048" w:rsidRPr="00A66895" w:rsidRDefault="00A97048" w:rsidP="00A66895">
      <w:pPr>
        <w:rPr>
          <w:lang w:val="uk-UA"/>
        </w:rPr>
      </w:pPr>
      <w:r w:rsidRPr="00A66895">
        <w:rPr>
          <w:lang w:val="uk-UA"/>
        </w:rPr>
        <w:lastRenderedPageBreak/>
        <w:tab/>
        <w:t xml:space="preserve">З метою вивчення читацьких інтересів молодших школярів та їх читацької компетентності, місця книги в житті, виявлення впливу школи на розвиток читацької самостійності учнів молодшого шкільного віку були  проведено   анкетування  з учнями  2-11 класів « Вітрила книг дарують нам життя»у ході яких виявлено, що 45% - читають казки, 20% - читають пригоди,  5% - поезію і 30 % - читають твори про природу. </w:t>
      </w:r>
    </w:p>
    <w:p w:rsidR="0074316D" w:rsidRPr="00A66895" w:rsidRDefault="00A97048" w:rsidP="00A66895">
      <w:pPr>
        <w:rPr>
          <w:lang w:val="uk-UA"/>
        </w:rPr>
      </w:pPr>
      <w:r w:rsidRPr="00A66895">
        <w:rPr>
          <w:lang w:val="uk-UA"/>
        </w:rPr>
        <w:tab/>
      </w:r>
      <w:r w:rsidR="0074316D" w:rsidRPr="00A66895">
        <w:rPr>
          <w:lang w:val="uk-UA"/>
        </w:rPr>
        <w:t xml:space="preserve">Читацька активність учнів школи підвищилась серед учнів молодших класів «Самий читаючий клас» за підсумками року - 2-б класовод Котова Т.О.,1-б класовод Плющакова А.А.,  та 3-а класовод Леляк Т.В.. вони нагороджені грамотами. Самими найкращими читачами  в цьому році були учениці 2-б класу – Майсак Д., Палена Ю., Руднєва К., які теж отримали   грамоти.   </w:t>
      </w:r>
    </w:p>
    <w:p w:rsidR="0074316D" w:rsidRPr="00A66895" w:rsidRDefault="0074316D" w:rsidP="00A66895">
      <w:pPr>
        <w:rPr>
          <w:lang w:val="uk-UA"/>
        </w:rPr>
      </w:pPr>
      <w:r w:rsidRPr="00A66895">
        <w:rPr>
          <w:lang w:val="uk-UA"/>
        </w:rPr>
        <w:t>Відчувається проблема читання серед учнів 5-11 класів,   з опитаних учнів виявилось , що  на  запитання «Чим ти займаєшся у вільний час?» лише 36% з опитаних відповіли, що читають книги, 12% займаються спортом та відвідують різні гуртки, решта 52% люблять дивитися телевізор, грати у комп’ютер, розважатися.</w:t>
      </w:r>
    </w:p>
    <w:p w:rsidR="00E70C54" w:rsidRPr="00A66895" w:rsidRDefault="00E70C54" w:rsidP="00A66895">
      <w:pPr>
        <w:rPr>
          <w:color w:val="000000"/>
        </w:rPr>
      </w:pPr>
      <w:r w:rsidRPr="00A66895">
        <w:rPr>
          <w:color w:val="000000"/>
          <w:lang w:val="uk-UA"/>
        </w:rPr>
        <w:t xml:space="preserve">Робота ШМО вчителів іноземної мови була спрямована на розвиток творчих здібностей вчителів та підвищення рівня навчальних досягнень учнів. Враховуючи зміст навчального матеріалу, організацію навчальної діяльності, колективні, групові форми навчальної діяльності члени методичного об'єднання намагались формувати позитивну стійку мотивацію до навчання. </w:t>
      </w:r>
      <w:proofErr w:type="gramStart"/>
      <w:r w:rsidRPr="00A66895">
        <w:rPr>
          <w:color w:val="000000"/>
        </w:rPr>
        <w:t>З</w:t>
      </w:r>
      <w:proofErr w:type="gramEnd"/>
      <w:r w:rsidRPr="00A66895">
        <w:rPr>
          <w:color w:val="000000"/>
        </w:rPr>
        <w:t xml:space="preserve"> метою досягнення позитивного результату в цьому процесі вчителі ставили учнів у ситуацію самостійного вибору мети навчання, пов'язували навчальну інформацію з життєвим досвідом школярів. Враховуючи індивідуальні якості школяра аргументовано доводили необхідність вивчення іноземної мови, створюючи позитивний мікроклімат на уроці, викликали в дітей бажання думати і діяти самостійно.</w:t>
      </w:r>
    </w:p>
    <w:p w:rsidR="00996536" w:rsidRPr="00A66895" w:rsidRDefault="00996536" w:rsidP="00A66895">
      <w:pPr>
        <w:rPr>
          <w:lang w:val="uk-UA"/>
        </w:rPr>
      </w:pPr>
      <w:r w:rsidRPr="00A66895">
        <w:rPr>
          <w:spacing w:val="7"/>
          <w:lang w:val="uk-UA"/>
        </w:rPr>
        <w:t xml:space="preserve"> </w:t>
      </w:r>
      <w:r w:rsidRPr="00A66895">
        <w:rPr>
          <w:lang w:val="uk-UA"/>
        </w:rPr>
        <w:t xml:space="preserve">    В минулому 2015 -201</w:t>
      </w:r>
      <w:r w:rsidRPr="00A66895">
        <w:rPr>
          <w:spacing w:val="2"/>
          <w:lang w:val="uk-UA"/>
        </w:rPr>
        <w:t>6</w:t>
      </w:r>
      <w:r w:rsidRPr="00A66895">
        <w:rPr>
          <w:lang w:val="uk-UA"/>
        </w:rPr>
        <w:t xml:space="preserve">  навчальному році було проведено 5 засідань МО вчителів іноземної мови, на яких обговорювалися найбільш  актуальні питання, а саме:</w:t>
      </w:r>
      <w:r w:rsidRPr="00A66895">
        <w:rPr>
          <w:b/>
          <w:lang w:val="uk-UA"/>
        </w:rPr>
        <w:t xml:space="preserve"> </w:t>
      </w:r>
      <w:r w:rsidRPr="00A66895">
        <w:rPr>
          <w:lang w:val="uk-UA"/>
        </w:rPr>
        <w:t>шляхи підвищення ефективності сучасного уроку, психологiчнi аспекти ефективностi сучасного уроку, формування позитивної установки на урок,  психічна самоорганiзацiя вчителя,  постановка мети та завдань уроків, мотивація на уроці, органiзацiя взаємодiї та корекція порушень дисципліни на уроці, органiзацiя  пізнавальної  дiяльностi учнів на уроці, фактори позитивного впливу на обсяг та мiцнiсть запам’ятовування, роль позакласної діяльності у формуванні в учнів позитивної мотивації до вивчення іноземної мови,  науково – дослідницька робота – шлях до творчостi учнів, про підсумки роботи  вчителів іноземної мови над науково – методичною темою школи  (обмiн досвідом роботи). На засіданнях аналізувалася робота вчителів щодо успішності учнів, результатів ДПА, ЗНО, ведення зошитів та словників, перевірки підсумкових контрольних робіт, результатів шкільних та районних олімпіад з  іноземної мови. Обговорювалися і затверджувалися тексти контрольних робіт, моделі окремих уроків. Особлива увага приділялася роботі з учнями, які мали низький рівень навченості або 1-2 оцінки середнього рівня навченості за результатами І-ого семестра.  Вчителями були розроблені плани корекційної роботи  по ліквідації прогалин у знаннях учнів, проводилася індивідуальна та диференційована робота на уроках. Учні цієї групи залучалися до проведення позакласної роботи з іноземної мови, позакласних заходів. На кінець 2015-201</w:t>
      </w:r>
      <w:r w:rsidRPr="00A66895">
        <w:rPr>
          <w:spacing w:val="2"/>
          <w:lang w:val="uk-UA"/>
        </w:rPr>
        <w:t>6</w:t>
      </w:r>
      <w:r w:rsidRPr="00A66895">
        <w:rPr>
          <w:lang w:val="uk-UA"/>
        </w:rPr>
        <w:t xml:space="preserve"> н. р. маємо покращення в  показниках навчання учнів англійської та німецької мови.</w:t>
      </w:r>
    </w:p>
    <w:p w:rsidR="00996536" w:rsidRPr="00A66895" w:rsidRDefault="00996536" w:rsidP="00A66895">
      <w:pPr>
        <w:rPr>
          <w:color w:val="000000"/>
          <w:lang w:val="uk-UA"/>
        </w:rPr>
      </w:pPr>
      <w:r w:rsidRPr="00A66895">
        <w:rPr>
          <w:spacing w:val="7"/>
          <w:lang w:val="uk-UA"/>
        </w:rPr>
        <w:t xml:space="preserve">     </w:t>
      </w:r>
      <w:r w:rsidRPr="00A66895">
        <w:rPr>
          <w:lang w:val="uk-UA"/>
        </w:rPr>
        <w:t>Велика увага приділялася роботі зі здібними та обдарованими учнями; організації і проведенню олімпіад з німецької та англійської мов, турнірів, конкурсів. Але п</w:t>
      </w:r>
      <w:r w:rsidRPr="00A66895">
        <w:rPr>
          <w:color w:val="000000"/>
          <w:lang w:val="uk-UA"/>
        </w:rPr>
        <w:t xml:space="preserve">ротягом останніх років маємо стабільно невисоку </w:t>
      </w:r>
      <w:r w:rsidRPr="00A66895">
        <w:rPr>
          <w:color w:val="000000"/>
          <w:spacing w:val="13"/>
          <w:lang w:val="uk-UA"/>
        </w:rPr>
        <w:t xml:space="preserve">результативність участі учнів школи в </w:t>
      </w:r>
      <w:r w:rsidRPr="00A66895">
        <w:rPr>
          <w:bCs/>
          <w:color w:val="000000"/>
          <w:spacing w:val="13"/>
          <w:lang w:val="en-US"/>
        </w:rPr>
        <w:t>II</w:t>
      </w:r>
      <w:r w:rsidRPr="00A66895">
        <w:rPr>
          <w:bCs/>
          <w:color w:val="000000"/>
          <w:spacing w:val="13"/>
          <w:lang w:val="uk-UA"/>
        </w:rPr>
        <w:t xml:space="preserve"> (районному) етапі </w:t>
      </w:r>
      <w:r w:rsidRPr="00A66895">
        <w:rPr>
          <w:bCs/>
          <w:color w:val="000000"/>
          <w:lang w:val="uk-UA"/>
        </w:rPr>
        <w:t>Всеукраїнських учнівських олімпіад, не говорячи про обласний рівень:</w:t>
      </w:r>
    </w:p>
    <w:tbl>
      <w:tblPr>
        <w:tblpPr w:leftFromText="180" w:rightFromText="180" w:vertAnchor="text" w:horzAnchor="page" w:tblpX="1256" w:tblpY="25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2503"/>
        <w:gridCol w:w="851"/>
        <w:gridCol w:w="907"/>
        <w:gridCol w:w="2167"/>
        <w:gridCol w:w="2738"/>
      </w:tblGrid>
      <w:tr w:rsidR="00996536" w:rsidRPr="00A66895" w:rsidTr="00A66895">
        <w:trPr>
          <w:trHeight w:val="254"/>
        </w:trPr>
        <w:tc>
          <w:tcPr>
            <w:tcW w:w="1007" w:type="dxa"/>
            <w:tcBorders>
              <w:bottom w:val="single" w:sz="12" w:space="0" w:color="auto"/>
            </w:tcBorders>
          </w:tcPr>
          <w:p w:rsidR="00996536" w:rsidRPr="00A66895" w:rsidRDefault="00996536" w:rsidP="00A66895">
            <w:pPr>
              <w:rPr>
                <w:lang w:val="uk-UA"/>
              </w:rPr>
            </w:pPr>
            <w:r w:rsidRPr="00A66895">
              <w:rPr>
                <w:lang w:val="uk-UA"/>
              </w:rPr>
              <w:t>Рік</w:t>
            </w:r>
          </w:p>
        </w:tc>
        <w:tc>
          <w:tcPr>
            <w:tcW w:w="2503" w:type="dxa"/>
            <w:tcBorders>
              <w:bottom w:val="single" w:sz="12" w:space="0" w:color="auto"/>
            </w:tcBorders>
          </w:tcPr>
          <w:p w:rsidR="00996536" w:rsidRPr="00A66895" w:rsidRDefault="00996536" w:rsidP="00A66895">
            <w:pPr>
              <w:rPr>
                <w:lang w:val="uk-UA"/>
              </w:rPr>
            </w:pPr>
            <w:r w:rsidRPr="00A66895">
              <w:rPr>
                <w:lang w:val="uk-UA"/>
              </w:rPr>
              <w:t>Прізвище та ім’я учня</w:t>
            </w:r>
          </w:p>
        </w:tc>
        <w:tc>
          <w:tcPr>
            <w:tcW w:w="851" w:type="dxa"/>
            <w:tcBorders>
              <w:bottom w:val="single" w:sz="12" w:space="0" w:color="auto"/>
            </w:tcBorders>
          </w:tcPr>
          <w:p w:rsidR="00996536" w:rsidRPr="00A66895" w:rsidRDefault="00996536" w:rsidP="00A66895">
            <w:pPr>
              <w:rPr>
                <w:lang w:val="uk-UA"/>
              </w:rPr>
            </w:pPr>
            <w:r w:rsidRPr="00A66895">
              <w:rPr>
                <w:lang w:val="uk-UA"/>
              </w:rPr>
              <w:t>Клас</w:t>
            </w:r>
          </w:p>
        </w:tc>
        <w:tc>
          <w:tcPr>
            <w:tcW w:w="907" w:type="dxa"/>
            <w:tcBorders>
              <w:bottom w:val="single" w:sz="12" w:space="0" w:color="auto"/>
            </w:tcBorders>
          </w:tcPr>
          <w:p w:rsidR="00996536" w:rsidRPr="00A66895" w:rsidRDefault="00996536" w:rsidP="00A66895">
            <w:pPr>
              <w:rPr>
                <w:lang w:val="uk-UA"/>
              </w:rPr>
            </w:pPr>
            <w:r w:rsidRPr="00A66895">
              <w:rPr>
                <w:lang w:val="uk-UA"/>
              </w:rPr>
              <w:t>Місце</w:t>
            </w:r>
          </w:p>
        </w:tc>
        <w:tc>
          <w:tcPr>
            <w:tcW w:w="2167" w:type="dxa"/>
            <w:tcBorders>
              <w:bottom w:val="single" w:sz="12" w:space="0" w:color="auto"/>
            </w:tcBorders>
          </w:tcPr>
          <w:p w:rsidR="00996536" w:rsidRPr="00A66895" w:rsidRDefault="00996536" w:rsidP="00A66895">
            <w:pPr>
              <w:rPr>
                <w:lang w:val="uk-UA"/>
              </w:rPr>
            </w:pPr>
            <w:r w:rsidRPr="00A66895">
              <w:rPr>
                <w:lang w:val="uk-UA"/>
              </w:rPr>
              <w:t>Предмет</w:t>
            </w:r>
          </w:p>
        </w:tc>
        <w:tc>
          <w:tcPr>
            <w:tcW w:w="2738" w:type="dxa"/>
            <w:tcBorders>
              <w:bottom w:val="single" w:sz="12" w:space="0" w:color="auto"/>
            </w:tcBorders>
          </w:tcPr>
          <w:p w:rsidR="00996536" w:rsidRPr="00A66895" w:rsidRDefault="00996536" w:rsidP="00A66895">
            <w:pPr>
              <w:rPr>
                <w:lang w:val="uk-UA"/>
              </w:rPr>
            </w:pPr>
            <w:r w:rsidRPr="00A66895">
              <w:rPr>
                <w:lang w:val="uk-UA"/>
              </w:rPr>
              <w:t>Керівник</w:t>
            </w:r>
          </w:p>
        </w:tc>
      </w:tr>
      <w:tr w:rsidR="00996536" w:rsidRPr="00A66895" w:rsidTr="00A66895">
        <w:trPr>
          <w:cantSplit/>
          <w:trHeight w:val="423"/>
        </w:trPr>
        <w:tc>
          <w:tcPr>
            <w:tcW w:w="1007" w:type="dxa"/>
            <w:vMerge w:val="restart"/>
            <w:tcBorders>
              <w:top w:val="double" w:sz="4" w:space="0" w:color="auto"/>
            </w:tcBorders>
            <w:textDirection w:val="btLr"/>
          </w:tcPr>
          <w:p w:rsidR="00996536" w:rsidRPr="00A66895" w:rsidRDefault="00996536" w:rsidP="00A66895">
            <w:pPr>
              <w:rPr>
                <w:b/>
                <w:lang w:val="uk-UA"/>
              </w:rPr>
            </w:pPr>
            <w:r w:rsidRPr="00A66895">
              <w:rPr>
                <w:b/>
                <w:lang w:val="uk-UA"/>
              </w:rPr>
              <w:t>2013 -</w:t>
            </w:r>
          </w:p>
          <w:p w:rsidR="00996536" w:rsidRPr="00A66895" w:rsidRDefault="00996536" w:rsidP="00A66895">
            <w:pPr>
              <w:rPr>
                <w:b/>
                <w:lang w:val="uk-UA"/>
              </w:rPr>
            </w:pPr>
            <w:r w:rsidRPr="00A66895">
              <w:rPr>
                <w:b/>
                <w:lang w:val="uk-UA"/>
              </w:rPr>
              <w:t>2</w:t>
            </w:r>
            <w:r w:rsidRPr="00A66895">
              <w:rPr>
                <w:lang w:val="uk-UA"/>
              </w:rPr>
              <w:t>0</w:t>
            </w:r>
            <w:r w:rsidRPr="00A66895">
              <w:rPr>
                <w:b/>
                <w:lang w:val="uk-UA"/>
              </w:rPr>
              <w:t>14</w:t>
            </w:r>
          </w:p>
        </w:tc>
        <w:tc>
          <w:tcPr>
            <w:tcW w:w="2503" w:type="dxa"/>
            <w:tcBorders>
              <w:top w:val="double" w:sz="4" w:space="0" w:color="auto"/>
            </w:tcBorders>
          </w:tcPr>
          <w:p w:rsidR="00996536" w:rsidRPr="00A66895" w:rsidRDefault="00996536" w:rsidP="00A66895">
            <w:pPr>
              <w:rPr>
                <w:lang w:val="uk-UA"/>
              </w:rPr>
            </w:pPr>
            <w:r w:rsidRPr="00A66895">
              <w:rPr>
                <w:lang w:val="uk-UA"/>
              </w:rPr>
              <w:t>Бурило Наталія</w:t>
            </w:r>
          </w:p>
        </w:tc>
        <w:tc>
          <w:tcPr>
            <w:tcW w:w="851" w:type="dxa"/>
            <w:tcBorders>
              <w:top w:val="double" w:sz="4" w:space="0" w:color="auto"/>
            </w:tcBorders>
          </w:tcPr>
          <w:p w:rsidR="00996536" w:rsidRPr="00A66895" w:rsidRDefault="00996536" w:rsidP="00A66895">
            <w:pPr>
              <w:rPr>
                <w:lang w:val="uk-UA"/>
              </w:rPr>
            </w:pPr>
            <w:r w:rsidRPr="00A66895">
              <w:rPr>
                <w:lang w:val="uk-UA"/>
              </w:rPr>
              <w:t>11</w:t>
            </w:r>
          </w:p>
        </w:tc>
        <w:tc>
          <w:tcPr>
            <w:tcW w:w="907" w:type="dxa"/>
            <w:tcBorders>
              <w:top w:val="double" w:sz="4" w:space="0" w:color="auto"/>
            </w:tcBorders>
          </w:tcPr>
          <w:p w:rsidR="00996536" w:rsidRPr="00A66895" w:rsidRDefault="00996536" w:rsidP="00A66895">
            <w:pPr>
              <w:rPr>
                <w:lang w:val="uk-UA"/>
              </w:rPr>
            </w:pPr>
            <w:r w:rsidRPr="00A66895">
              <w:rPr>
                <w:lang w:val="uk-UA"/>
              </w:rPr>
              <w:t>3</w:t>
            </w:r>
          </w:p>
        </w:tc>
        <w:tc>
          <w:tcPr>
            <w:tcW w:w="2167" w:type="dxa"/>
            <w:tcBorders>
              <w:top w:val="double" w:sz="4" w:space="0" w:color="auto"/>
            </w:tcBorders>
          </w:tcPr>
          <w:p w:rsidR="00996536" w:rsidRPr="00A66895" w:rsidRDefault="00996536" w:rsidP="00A66895">
            <w:pPr>
              <w:rPr>
                <w:lang w:val="uk-UA"/>
              </w:rPr>
            </w:pPr>
            <w:r w:rsidRPr="00A66895">
              <w:rPr>
                <w:lang w:val="uk-UA"/>
              </w:rPr>
              <w:t>Німецька мова</w:t>
            </w:r>
          </w:p>
        </w:tc>
        <w:tc>
          <w:tcPr>
            <w:tcW w:w="2738" w:type="dxa"/>
            <w:tcBorders>
              <w:top w:val="double" w:sz="4" w:space="0" w:color="auto"/>
            </w:tcBorders>
          </w:tcPr>
          <w:p w:rsidR="00996536" w:rsidRPr="00A66895" w:rsidRDefault="00996536" w:rsidP="00A66895">
            <w:pPr>
              <w:rPr>
                <w:lang w:val="uk-UA"/>
              </w:rPr>
            </w:pPr>
            <w:r w:rsidRPr="00A66895">
              <w:rPr>
                <w:lang w:val="uk-UA"/>
              </w:rPr>
              <w:t>Романова М. І.</w:t>
            </w:r>
          </w:p>
        </w:tc>
      </w:tr>
      <w:tr w:rsidR="00996536" w:rsidRPr="00A66895" w:rsidTr="00A66895">
        <w:trPr>
          <w:cantSplit/>
          <w:trHeight w:val="355"/>
        </w:trPr>
        <w:tc>
          <w:tcPr>
            <w:tcW w:w="1007" w:type="dxa"/>
            <w:vMerge/>
            <w:tcBorders>
              <w:bottom w:val="double" w:sz="4" w:space="0" w:color="auto"/>
            </w:tcBorders>
            <w:textDirection w:val="btLr"/>
          </w:tcPr>
          <w:p w:rsidR="00996536" w:rsidRPr="00A66895" w:rsidRDefault="00996536" w:rsidP="00A66895">
            <w:pPr>
              <w:rPr>
                <w:b/>
                <w:lang w:val="uk-UA"/>
              </w:rPr>
            </w:pPr>
          </w:p>
        </w:tc>
        <w:tc>
          <w:tcPr>
            <w:tcW w:w="2503" w:type="dxa"/>
            <w:tcBorders>
              <w:bottom w:val="double" w:sz="4" w:space="0" w:color="auto"/>
            </w:tcBorders>
          </w:tcPr>
          <w:p w:rsidR="00996536" w:rsidRPr="00A66895" w:rsidRDefault="00996536" w:rsidP="00A66895">
            <w:pPr>
              <w:rPr>
                <w:lang w:val="uk-UA"/>
              </w:rPr>
            </w:pPr>
            <w:r w:rsidRPr="00A66895">
              <w:rPr>
                <w:lang w:val="uk-UA"/>
              </w:rPr>
              <w:t>Мельник Ольга</w:t>
            </w:r>
          </w:p>
        </w:tc>
        <w:tc>
          <w:tcPr>
            <w:tcW w:w="851" w:type="dxa"/>
            <w:tcBorders>
              <w:bottom w:val="double" w:sz="4" w:space="0" w:color="auto"/>
            </w:tcBorders>
          </w:tcPr>
          <w:p w:rsidR="00996536" w:rsidRPr="00A66895" w:rsidRDefault="00996536" w:rsidP="00A66895">
            <w:pPr>
              <w:rPr>
                <w:lang w:val="uk-UA"/>
              </w:rPr>
            </w:pPr>
            <w:r w:rsidRPr="00A66895">
              <w:rPr>
                <w:lang w:val="uk-UA"/>
              </w:rPr>
              <w:t>9</w:t>
            </w:r>
          </w:p>
        </w:tc>
        <w:tc>
          <w:tcPr>
            <w:tcW w:w="907" w:type="dxa"/>
            <w:tcBorders>
              <w:bottom w:val="double" w:sz="4" w:space="0" w:color="auto"/>
            </w:tcBorders>
          </w:tcPr>
          <w:p w:rsidR="00996536" w:rsidRPr="00A66895" w:rsidRDefault="00996536" w:rsidP="00A66895">
            <w:pPr>
              <w:rPr>
                <w:lang w:val="uk-UA"/>
              </w:rPr>
            </w:pPr>
            <w:r w:rsidRPr="00A66895">
              <w:rPr>
                <w:lang w:val="uk-UA"/>
              </w:rPr>
              <w:t>3</w:t>
            </w:r>
          </w:p>
        </w:tc>
        <w:tc>
          <w:tcPr>
            <w:tcW w:w="2167" w:type="dxa"/>
            <w:tcBorders>
              <w:bottom w:val="double" w:sz="4" w:space="0" w:color="auto"/>
            </w:tcBorders>
          </w:tcPr>
          <w:p w:rsidR="00996536" w:rsidRPr="00A66895" w:rsidRDefault="00996536" w:rsidP="00A66895">
            <w:pPr>
              <w:rPr>
                <w:lang w:val="uk-UA"/>
              </w:rPr>
            </w:pPr>
            <w:r w:rsidRPr="00A66895">
              <w:rPr>
                <w:lang w:val="uk-UA"/>
              </w:rPr>
              <w:t>Німецька мова</w:t>
            </w:r>
          </w:p>
        </w:tc>
        <w:tc>
          <w:tcPr>
            <w:tcW w:w="2738" w:type="dxa"/>
            <w:tcBorders>
              <w:bottom w:val="double" w:sz="4" w:space="0" w:color="auto"/>
            </w:tcBorders>
          </w:tcPr>
          <w:p w:rsidR="00996536" w:rsidRPr="00A66895" w:rsidRDefault="00996536" w:rsidP="00A66895">
            <w:pPr>
              <w:rPr>
                <w:lang w:val="uk-UA"/>
              </w:rPr>
            </w:pPr>
            <w:r w:rsidRPr="00A66895">
              <w:rPr>
                <w:lang w:val="uk-UA"/>
              </w:rPr>
              <w:t>Прокопенко В. Ф.</w:t>
            </w:r>
          </w:p>
        </w:tc>
      </w:tr>
      <w:tr w:rsidR="00996536" w:rsidRPr="00A66895" w:rsidTr="00A66895">
        <w:trPr>
          <w:cantSplit/>
          <w:trHeight w:val="355"/>
        </w:trPr>
        <w:tc>
          <w:tcPr>
            <w:tcW w:w="1007" w:type="dxa"/>
            <w:tcBorders>
              <w:bottom w:val="double" w:sz="4" w:space="0" w:color="auto"/>
            </w:tcBorders>
            <w:textDirection w:val="btLr"/>
          </w:tcPr>
          <w:p w:rsidR="00996536" w:rsidRPr="00A66895" w:rsidRDefault="00996536" w:rsidP="00A66895">
            <w:pPr>
              <w:rPr>
                <w:b/>
                <w:lang w:val="uk-UA"/>
              </w:rPr>
            </w:pPr>
          </w:p>
        </w:tc>
        <w:tc>
          <w:tcPr>
            <w:tcW w:w="2503" w:type="dxa"/>
            <w:tcBorders>
              <w:bottom w:val="double" w:sz="4" w:space="0" w:color="auto"/>
            </w:tcBorders>
          </w:tcPr>
          <w:p w:rsidR="00996536" w:rsidRPr="00A66895" w:rsidRDefault="00996536" w:rsidP="00A66895">
            <w:pPr>
              <w:rPr>
                <w:lang w:val="uk-UA"/>
              </w:rPr>
            </w:pPr>
            <w:r w:rsidRPr="00A66895">
              <w:rPr>
                <w:lang w:val="uk-UA"/>
              </w:rPr>
              <w:t>Руднєв Валерій</w:t>
            </w:r>
          </w:p>
        </w:tc>
        <w:tc>
          <w:tcPr>
            <w:tcW w:w="851" w:type="dxa"/>
            <w:tcBorders>
              <w:bottom w:val="double" w:sz="4" w:space="0" w:color="auto"/>
            </w:tcBorders>
          </w:tcPr>
          <w:p w:rsidR="00996536" w:rsidRPr="00A66895" w:rsidRDefault="00996536" w:rsidP="00A66895">
            <w:pPr>
              <w:rPr>
                <w:lang w:val="uk-UA"/>
              </w:rPr>
            </w:pPr>
            <w:r w:rsidRPr="00A66895">
              <w:rPr>
                <w:lang w:val="uk-UA"/>
              </w:rPr>
              <w:t>8-А</w:t>
            </w:r>
          </w:p>
        </w:tc>
        <w:tc>
          <w:tcPr>
            <w:tcW w:w="907" w:type="dxa"/>
            <w:tcBorders>
              <w:bottom w:val="double" w:sz="4" w:space="0" w:color="auto"/>
            </w:tcBorders>
          </w:tcPr>
          <w:p w:rsidR="00996536" w:rsidRPr="00A66895" w:rsidRDefault="00996536" w:rsidP="00A66895">
            <w:pPr>
              <w:rPr>
                <w:lang w:val="uk-UA"/>
              </w:rPr>
            </w:pPr>
            <w:r w:rsidRPr="00A66895">
              <w:rPr>
                <w:lang w:val="uk-UA"/>
              </w:rPr>
              <w:t>3</w:t>
            </w:r>
          </w:p>
        </w:tc>
        <w:tc>
          <w:tcPr>
            <w:tcW w:w="2167" w:type="dxa"/>
            <w:tcBorders>
              <w:bottom w:val="double" w:sz="4" w:space="0" w:color="auto"/>
            </w:tcBorders>
          </w:tcPr>
          <w:p w:rsidR="00996536" w:rsidRPr="00A66895" w:rsidRDefault="00996536" w:rsidP="00A66895">
            <w:pPr>
              <w:rPr>
                <w:lang w:val="uk-UA"/>
              </w:rPr>
            </w:pPr>
            <w:r w:rsidRPr="00A66895">
              <w:rPr>
                <w:lang w:val="uk-UA"/>
              </w:rPr>
              <w:t>Англійська мова</w:t>
            </w:r>
          </w:p>
        </w:tc>
        <w:tc>
          <w:tcPr>
            <w:tcW w:w="2738" w:type="dxa"/>
            <w:tcBorders>
              <w:bottom w:val="double" w:sz="4" w:space="0" w:color="auto"/>
            </w:tcBorders>
          </w:tcPr>
          <w:p w:rsidR="00996536" w:rsidRPr="00A66895" w:rsidRDefault="00996536" w:rsidP="00A66895">
            <w:pPr>
              <w:rPr>
                <w:lang w:val="uk-UA"/>
              </w:rPr>
            </w:pPr>
            <w:r w:rsidRPr="00A66895">
              <w:rPr>
                <w:lang w:val="uk-UA"/>
              </w:rPr>
              <w:t>Євтушенко В. В.</w:t>
            </w:r>
          </w:p>
        </w:tc>
      </w:tr>
      <w:tr w:rsidR="00996536" w:rsidRPr="00A66895" w:rsidTr="00A66895">
        <w:trPr>
          <w:cantSplit/>
          <w:trHeight w:val="355"/>
        </w:trPr>
        <w:tc>
          <w:tcPr>
            <w:tcW w:w="1007" w:type="dxa"/>
            <w:tcBorders>
              <w:bottom w:val="double" w:sz="4" w:space="0" w:color="auto"/>
            </w:tcBorders>
            <w:textDirection w:val="btLr"/>
          </w:tcPr>
          <w:p w:rsidR="00996536" w:rsidRPr="00A66895" w:rsidRDefault="00996536" w:rsidP="00A66895">
            <w:pPr>
              <w:rPr>
                <w:b/>
                <w:lang w:val="uk-UA"/>
              </w:rPr>
            </w:pPr>
          </w:p>
        </w:tc>
        <w:tc>
          <w:tcPr>
            <w:tcW w:w="2503" w:type="dxa"/>
            <w:tcBorders>
              <w:bottom w:val="double" w:sz="4" w:space="0" w:color="auto"/>
            </w:tcBorders>
          </w:tcPr>
          <w:p w:rsidR="00996536" w:rsidRPr="00A66895" w:rsidRDefault="00996536" w:rsidP="00A66895">
            <w:pPr>
              <w:rPr>
                <w:lang w:val="uk-UA"/>
              </w:rPr>
            </w:pPr>
            <w:r w:rsidRPr="00A66895">
              <w:rPr>
                <w:lang w:val="uk-UA"/>
              </w:rPr>
              <w:t>Бурило Наталія</w:t>
            </w:r>
          </w:p>
        </w:tc>
        <w:tc>
          <w:tcPr>
            <w:tcW w:w="851" w:type="dxa"/>
            <w:tcBorders>
              <w:bottom w:val="double" w:sz="4" w:space="0" w:color="auto"/>
            </w:tcBorders>
          </w:tcPr>
          <w:p w:rsidR="00996536" w:rsidRPr="00A66895" w:rsidRDefault="00996536" w:rsidP="00A66895">
            <w:pPr>
              <w:rPr>
                <w:lang w:val="uk-UA"/>
              </w:rPr>
            </w:pPr>
            <w:r w:rsidRPr="00A66895">
              <w:rPr>
                <w:lang w:val="uk-UA"/>
              </w:rPr>
              <w:t>11</w:t>
            </w:r>
          </w:p>
        </w:tc>
        <w:tc>
          <w:tcPr>
            <w:tcW w:w="907" w:type="dxa"/>
            <w:tcBorders>
              <w:bottom w:val="double" w:sz="4" w:space="0" w:color="auto"/>
            </w:tcBorders>
          </w:tcPr>
          <w:p w:rsidR="00996536" w:rsidRPr="00A66895" w:rsidRDefault="00996536" w:rsidP="00A66895">
            <w:pPr>
              <w:rPr>
                <w:lang w:val="uk-UA"/>
              </w:rPr>
            </w:pPr>
            <w:r w:rsidRPr="00A66895">
              <w:rPr>
                <w:lang w:val="uk-UA"/>
              </w:rPr>
              <w:t>2</w:t>
            </w:r>
          </w:p>
        </w:tc>
        <w:tc>
          <w:tcPr>
            <w:tcW w:w="2167" w:type="dxa"/>
            <w:tcBorders>
              <w:bottom w:val="double" w:sz="4" w:space="0" w:color="auto"/>
            </w:tcBorders>
          </w:tcPr>
          <w:p w:rsidR="00996536" w:rsidRPr="00A66895" w:rsidRDefault="00996536" w:rsidP="00A66895">
            <w:pPr>
              <w:rPr>
                <w:lang w:val="uk-UA"/>
              </w:rPr>
            </w:pPr>
            <w:r w:rsidRPr="00A66895">
              <w:rPr>
                <w:lang w:val="uk-UA"/>
              </w:rPr>
              <w:t>Англійська мова</w:t>
            </w:r>
          </w:p>
        </w:tc>
        <w:tc>
          <w:tcPr>
            <w:tcW w:w="2738" w:type="dxa"/>
            <w:tcBorders>
              <w:bottom w:val="double" w:sz="4" w:space="0" w:color="auto"/>
            </w:tcBorders>
          </w:tcPr>
          <w:p w:rsidR="00996536" w:rsidRPr="00A66895" w:rsidRDefault="00996536" w:rsidP="00A66895">
            <w:pPr>
              <w:rPr>
                <w:lang w:val="uk-UA"/>
              </w:rPr>
            </w:pPr>
            <w:r w:rsidRPr="00A66895">
              <w:rPr>
                <w:lang w:val="uk-UA"/>
              </w:rPr>
              <w:t>Іваннікова Т. А.</w:t>
            </w:r>
          </w:p>
        </w:tc>
      </w:tr>
      <w:tr w:rsidR="00996536" w:rsidRPr="00A66895" w:rsidTr="00A66895">
        <w:trPr>
          <w:cantSplit/>
          <w:trHeight w:val="355"/>
        </w:trPr>
        <w:tc>
          <w:tcPr>
            <w:tcW w:w="1007" w:type="dxa"/>
            <w:tcBorders>
              <w:bottom w:val="double" w:sz="4" w:space="0" w:color="auto"/>
            </w:tcBorders>
            <w:textDirection w:val="btLr"/>
          </w:tcPr>
          <w:p w:rsidR="00996536" w:rsidRPr="00A66895" w:rsidRDefault="00996536" w:rsidP="00A66895">
            <w:pPr>
              <w:rPr>
                <w:b/>
                <w:lang w:val="uk-UA"/>
              </w:rPr>
            </w:pPr>
          </w:p>
        </w:tc>
        <w:tc>
          <w:tcPr>
            <w:tcW w:w="2503" w:type="dxa"/>
            <w:tcBorders>
              <w:bottom w:val="double" w:sz="4" w:space="0" w:color="auto"/>
            </w:tcBorders>
          </w:tcPr>
          <w:p w:rsidR="00996536" w:rsidRPr="00A66895" w:rsidRDefault="00996536" w:rsidP="00A66895">
            <w:pPr>
              <w:rPr>
                <w:lang w:val="uk-UA"/>
              </w:rPr>
            </w:pPr>
          </w:p>
        </w:tc>
        <w:tc>
          <w:tcPr>
            <w:tcW w:w="851" w:type="dxa"/>
            <w:tcBorders>
              <w:bottom w:val="double" w:sz="4" w:space="0" w:color="auto"/>
            </w:tcBorders>
          </w:tcPr>
          <w:p w:rsidR="00996536" w:rsidRPr="00A66895" w:rsidRDefault="00996536" w:rsidP="00A66895">
            <w:pPr>
              <w:rPr>
                <w:lang w:val="uk-UA"/>
              </w:rPr>
            </w:pPr>
          </w:p>
        </w:tc>
        <w:tc>
          <w:tcPr>
            <w:tcW w:w="907" w:type="dxa"/>
            <w:tcBorders>
              <w:bottom w:val="double" w:sz="4" w:space="0" w:color="auto"/>
            </w:tcBorders>
          </w:tcPr>
          <w:p w:rsidR="00996536" w:rsidRPr="00A66895" w:rsidRDefault="00996536" w:rsidP="00A66895">
            <w:pPr>
              <w:rPr>
                <w:lang w:val="uk-UA"/>
              </w:rPr>
            </w:pPr>
          </w:p>
        </w:tc>
        <w:tc>
          <w:tcPr>
            <w:tcW w:w="2167" w:type="dxa"/>
            <w:tcBorders>
              <w:bottom w:val="double" w:sz="4" w:space="0" w:color="auto"/>
            </w:tcBorders>
          </w:tcPr>
          <w:p w:rsidR="00996536" w:rsidRPr="00A66895" w:rsidRDefault="00996536" w:rsidP="00A66895">
            <w:pPr>
              <w:rPr>
                <w:lang w:val="uk-UA"/>
              </w:rPr>
            </w:pPr>
          </w:p>
        </w:tc>
        <w:tc>
          <w:tcPr>
            <w:tcW w:w="2738" w:type="dxa"/>
            <w:tcBorders>
              <w:bottom w:val="double" w:sz="4" w:space="0" w:color="auto"/>
            </w:tcBorders>
          </w:tcPr>
          <w:p w:rsidR="00996536" w:rsidRPr="00A66895" w:rsidRDefault="00996536" w:rsidP="00A66895">
            <w:pPr>
              <w:rPr>
                <w:lang w:val="uk-UA"/>
              </w:rPr>
            </w:pPr>
          </w:p>
        </w:tc>
      </w:tr>
      <w:tr w:rsidR="00996536" w:rsidRPr="00A66895" w:rsidTr="00A66895">
        <w:trPr>
          <w:trHeight w:val="330"/>
        </w:trPr>
        <w:tc>
          <w:tcPr>
            <w:tcW w:w="1007" w:type="dxa"/>
            <w:vMerge w:val="restart"/>
            <w:tcBorders>
              <w:top w:val="double" w:sz="4" w:space="0" w:color="auto"/>
            </w:tcBorders>
            <w:textDirection w:val="btLr"/>
          </w:tcPr>
          <w:p w:rsidR="00996536" w:rsidRPr="00A66895" w:rsidRDefault="00996536" w:rsidP="00A66895">
            <w:pPr>
              <w:rPr>
                <w:b/>
                <w:lang w:val="uk-UA"/>
              </w:rPr>
            </w:pPr>
            <w:r w:rsidRPr="00A66895">
              <w:rPr>
                <w:b/>
                <w:lang w:val="uk-UA"/>
              </w:rPr>
              <w:t>2014 - 2015</w:t>
            </w:r>
          </w:p>
        </w:tc>
        <w:tc>
          <w:tcPr>
            <w:tcW w:w="2503" w:type="dxa"/>
            <w:tcBorders>
              <w:top w:val="double" w:sz="4" w:space="0" w:color="auto"/>
            </w:tcBorders>
          </w:tcPr>
          <w:p w:rsidR="00996536" w:rsidRPr="00A66895" w:rsidRDefault="00996536" w:rsidP="00A66895">
            <w:pPr>
              <w:rPr>
                <w:lang w:val="uk-UA"/>
              </w:rPr>
            </w:pPr>
            <w:r w:rsidRPr="00A66895">
              <w:rPr>
                <w:lang w:val="uk-UA"/>
              </w:rPr>
              <w:t>Мельник Ольга</w:t>
            </w:r>
          </w:p>
        </w:tc>
        <w:tc>
          <w:tcPr>
            <w:tcW w:w="851" w:type="dxa"/>
            <w:tcBorders>
              <w:top w:val="double" w:sz="4" w:space="0" w:color="auto"/>
            </w:tcBorders>
          </w:tcPr>
          <w:p w:rsidR="00996536" w:rsidRPr="00A66895" w:rsidRDefault="00996536" w:rsidP="00A66895">
            <w:pPr>
              <w:rPr>
                <w:lang w:val="uk-UA"/>
              </w:rPr>
            </w:pPr>
            <w:r w:rsidRPr="00A66895">
              <w:rPr>
                <w:lang w:val="uk-UA"/>
              </w:rPr>
              <w:t>10</w:t>
            </w:r>
          </w:p>
        </w:tc>
        <w:tc>
          <w:tcPr>
            <w:tcW w:w="907" w:type="dxa"/>
            <w:tcBorders>
              <w:top w:val="double" w:sz="4" w:space="0" w:color="auto"/>
            </w:tcBorders>
          </w:tcPr>
          <w:p w:rsidR="00996536" w:rsidRPr="00A66895" w:rsidRDefault="00996536" w:rsidP="00A66895">
            <w:pPr>
              <w:rPr>
                <w:lang w:val="uk-UA"/>
              </w:rPr>
            </w:pPr>
            <w:r w:rsidRPr="00A66895">
              <w:rPr>
                <w:lang w:val="uk-UA"/>
              </w:rPr>
              <w:t>3</w:t>
            </w:r>
          </w:p>
        </w:tc>
        <w:tc>
          <w:tcPr>
            <w:tcW w:w="2167" w:type="dxa"/>
            <w:tcBorders>
              <w:top w:val="double" w:sz="4" w:space="0" w:color="auto"/>
            </w:tcBorders>
          </w:tcPr>
          <w:p w:rsidR="00996536" w:rsidRPr="00A66895" w:rsidRDefault="00996536" w:rsidP="00A66895">
            <w:pPr>
              <w:rPr>
                <w:lang w:val="uk-UA"/>
              </w:rPr>
            </w:pPr>
            <w:r w:rsidRPr="00A66895">
              <w:rPr>
                <w:lang w:val="uk-UA"/>
              </w:rPr>
              <w:t>Німецька мова</w:t>
            </w:r>
          </w:p>
        </w:tc>
        <w:tc>
          <w:tcPr>
            <w:tcW w:w="2738" w:type="dxa"/>
            <w:tcBorders>
              <w:top w:val="double" w:sz="4" w:space="0" w:color="auto"/>
            </w:tcBorders>
          </w:tcPr>
          <w:p w:rsidR="00996536" w:rsidRPr="00A66895" w:rsidRDefault="00996536" w:rsidP="00A66895">
            <w:pPr>
              <w:rPr>
                <w:lang w:val="uk-UA"/>
              </w:rPr>
            </w:pPr>
            <w:r w:rsidRPr="00A66895">
              <w:rPr>
                <w:lang w:val="uk-UA"/>
              </w:rPr>
              <w:t>Прокопенко В. Ф.</w:t>
            </w:r>
          </w:p>
        </w:tc>
      </w:tr>
      <w:tr w:rsidR="00996536" w:rsidRPr="00A66895" w:rsidTr="00A66895">
        <w:trPr>
          <w:trHeight w:val="346"/>
        </w:trPr>
        <w:tc>
          <w:tcPr>
            <w:tcW w:w="1007" w:type="dxa"/>
            <w:vMerge/>
            <w:textDirection w:val="btLr"/>
          </w:tcPr>
          <w:p w:rsidR="00996536" w:rsidRPr="00A66895" w:rsidRDefault="00996536" w:rsidP="00A66895">
            <w:pPr>
              <w:rPr>
                <w:b/>
                <w:lang w:val="uk-UA"/>
              </w:rPr>
            </w:pPr>
          </w:p>
        </w:tc>
        <w:tc>
          <w:tcPr>
            <w:tcW w:w="2503" w:type="dxa"/>
          </w:tcPr>
          <w:p w:rsidR="00996536" w:rsidRPr="00A66895" w:rsidRDefault="00996536" w:rsidP="00A66895">
            <w:pPr>
              <w:rPr>
                <w:lang w:val="uk-UA"/>
              </w:rPr>
            </w:pPr>
            <w:r w:rsidRPr="00A66895">
              <w:rPr>
                <w:lang w:val="uk-UA"/>
              </w:rPr>
              <w:t>Клочковська Ольга</w:t>
            </w:r>
          </w:p>
        </w:tc>
        <w:tc>
          <w:tcPr>
            <w:tcW w:w="851" w:type="dxa"/>
          </w:tcPr>
          <w:p w:rsidR="00996536" w:rsidRPr="00A66895" w:rsidRDefault="00996536" w:rsidP="00A66895">
            <w:pPr>
              <w:rPr>
                <w:lang w:val="uk-UA"/>
              </w:rPr>
            </w:pPr>
            <w:r w:rsidRPr="00A66895">
              <w:rPr>
                <w:lang w:val="uk-UA"/>
              </w:rPr>
              <w:t>10</w:t>
            </w:r>
          </w:p>
        </w:tc>
        <w:tc>
          <w:tcPr>
            <w:tcW w:w="907" w:type="dxa"/>
          </w:tcPr>
          <w:p w:rsidR="00996536" w:rsidRPr="00A66895" w:rsidRDefault="00996536" w:rsidP="00A66895">
            <w:pPr>
              <w:rPr>
                <w:lang w:val="uk-UA"/>
              </w:rPr>
            </w:pPr>
            <w:r w:rsidRPr="00A66895">
              <w:rPr>
                <w:lang w:val="uk-UA"/>
              </w:rPr>
              <w:t>3</w:t>
            </w:r>
          </w:p>
        </w:tc>
        <w:tc>
          <w:tcPr>
            <w:tcW w:w="2167" w:type="dxa"/>
          </w:tcPr>
          <w:p w:rsidR="00996536" w:rsidRPr="00A66895" w:rsidRDefault="00996536" w:rsidP="00A66895">
            <w:pPr>
              <w:rPr>
                <w:lang w:val="uk-UA"/>
              </w:rPr>
            </w:pPr>
            <w:r w:rsidRPr="00A66895">
              <w:rPr>
                <w:lang w:val="uk-UA"/>
              </w:rPr>
              <w:t>Англійська мова</w:t>
            </w:r>
          </w:p>
        </w:tc>
        <w:tc>
          <w:tcPr>
            <w:tcW w:w="2738" w:type="dxa"/>
          </w:tcPr>
          <w:p w:rsidR="00996536" w:rsidRPr="00A66895" w:rsidRDefault="00996536" w:rsidP="00A66895">
            <w:pPr>
              <w:rPr>
                <w:lang w:val="uk-UA"/>
              </w:rPr>
            </w:pPr>
            <w:r w:rsidRPr="00A66895">
              <w:rPr>
                <w:lang w:val="uk-UA"/>
              </w:rPr>
              <w:t>Видиш О. В.</w:t>
            </w:r>
          </w:p>
        </w:tc>
      </w:tr>
      <w:tr w:rsidR="00996536" w:rsidRPr="00A66895" w:rsidTr="00A66895">
        <w:trPr>
          <w:trHeight w:val="342"/>
        </w:trPr>
        <w:tc>
          <w:tcPr>
            <w:tcW w:w="1007" w:type="dxa"/>
            <w:vMerge/>
            <w:textDirection w:val="btLr"/>
          </w:tcPr>
          <w:p w:rsidR="00996536" w:rsidRPr="00A66895" w:rsidRDefault="00996536" w:rsidP="00A66895">
            <w:pPr>
              <w:rPr>
                <w:b/>
                <w:lang w:val="uk-UA"/>
              </w:rPr>
            </w:pPr>
          </w:p>
        </w:tc>
        <w:tc>
          <w:tcPr>
            <w:tcW w:w="2503" w:type="dxa"/>
          </w:tcPr>
          <w:p w:rsidR="00996536" w:rsidRPr="00A66895" w:rsidRDefault="00996536" w:rsidP="00A66895">
            <w:pPr>
              <w:rPr>
                <w:lang w:val="uk-UA"/>
              </w:rPr>
            </w:pPr>
            <w:r w:rsidRPr="00A66895">
              <w:rPr>
                <w:lang w:val="uk-UA"/>
              </w:rPr>
              <w:t>Плет Микита</w:t>
            </w:r>
          </w:p>
        </w:tc>
        <w:tc>
          <w:tcPr>
            <w:tcW w:w="851" w:type="dxa"/>
          </w:tcPr>
          <w:p w:rsidR="00996536" w:rsidRPr="00A66895" w:rsidRDefault="00996536" w:rsidP="00A66895">
            <w:pPr>
              <w:rPr>
                <w:lang w:val="uk-UA"/>
              </w:rPr>
            </w:pPr>
            <w:r w:rsidRPr="00A66895">
              <w:rPr>
                <w:lang w:val="uk-UA"/>
              </w:rPr>
              <w:t>10</w:t>
            </w:r>
          </w:p>
        </w:tc>
        <w:tc>
          <w:tcPr>
            <w:tcW w:w="907" w:type="dxa"/>
          </w:tcPr>
          <w:p w:rsidR="00996536" w:rsidRPr="00A66895" w:rsidRDefault="00996536" w:rsidP="00A66895">
            <w:pPr>
              <w:rPr>
                <w:lang w:val="uk-UA"/>
              </w:rPr>
            </w:pPr>
            <w:r w:rsidRPr="00A66895">
              <w:rPr>
                <w:lang w:val="uk-UA"/>
              </w:rPr>
              <w:t>3</w:t>
            </w:r>
          </w:p>
        </w:tc>
        <w:tc>
          <w:tcPr>
            <w:tcW w:w="2167" w:type="dxa"/>
          </w:tcPr>
          <w:p w:rsidR="00996536" w:rsidRPr="00A66895" w:rsidRDefault="00996536" w:rsidP="00A66895">
            <w:pPr>
              <w:rPr>
                <w:lang w:val="uk-UA"/>
              </w:rPr>
            </w:pPr>
            <w:r w:rsidRPr="00A66895">
              <w:rPr>
                <w:lang w:val="uk-UA"/>
              </w:rPr>
              <w:t>Англійська мова</w:t>
            </w:r>
          </w:p>
        </w:tc>
        <w:tc>
          <w:tcPr>
            <w:tcW w:w="2738" w:type="dxa"/>
          </w:tcPr>
          <w:p w:rsidR="00996536" w:rsidRPr="00A66895" w:rsidRDefault="00996536" w:rsidP="00A66895">
            <w:pPr>
              <w:rPr>
                <w:lang w:val="uk-UA"/>
              </w:rPr>
            </w:pPr>
            <w:r w:rsidRPr="00A66895">
              <w:rPr>
                <w:lang w:val="uk-UA"/>
              </w:rPr>
              <w:t>Видиш О. В.</w:t>
            </w:r>
          </w:p>
        </w:tc>
      </w:tr>
      <w:tr w:rsidR="00996536" w:rsidRPr="00A66895" w:rsidTr="00A66895">
        <w:trPr>
          <w:trHeight w:val="342"/>
        </w:trPr>
        <w:tc>
          <w:tcPr>
            <w:tcW w:w="1007" w:type="dxa"/>
            <w:textDirection w:val="btLr"/>
          </w:tcPr>
          <w:p w:rsidR="00996536" w:rsidRPr="00A66895" w:rsidRDefault="00996536" w:rsidP="00A66895">
            <w:pPr>
              <w:rPr>
                <w:b/>
                <w:lang w:val="uk-UA"/>
              </w:rPr>
            </w:pPr>
          </w:p>
        </w:tc>
        <w:tc>
          <w:tcPr>
            <w:tcW w:w="2503" w:type="dxa"/>
          </w:tcPr>
          <w:p w:rsidR="00996536" w:rsidRPr="00A66895" w:rsidRDefault="00996536" w:rsidP="00A66895">
            <w:pPr>
              <w:rPr>
                <w:lang w:val="uk-UA"/>
              </w:rPr>
            </w:pPr>
            <w:r w:rsidRPr="00A66895">
              <w:rPr>
                <w:lang w:val="uk-UA"/>
              </w:rPr>
              <w:t>Кріль Єлизавета</w:t>
            </w:r>
          </w:p>
        </w:tc>
        <w:tc>
          <w:tcPr>
            <w:tcW w:w="851" w:type="dxa"/>
          </w:tcPr>
          <w:p w:rsidR="00996536" w:rsidRPr="00A66895" w:rsidRDefault="00996536" w:rsidP="00A66895">
            <w:pPr>
              <w:rPr>
                <w:lang w:val="uk-UA"/>
              </w:rPr>
            </w:pPr>
            <w:r w:rsidRPr="00A66895">
              <w:rPr>
                <w:lang w:val="uk-UA"/>
              </w:rPr>
              <w:t>11</w:t>
            </w:r>
          </w:p>
        </w:tc>
        <w:tc>
          <w:tcPr>
            <w:tcW w:w="907" w:type="dxa"/>
          </w:tcPr>
          <w:p w:rsidR="00996536" w:rsidRPr="00A66895" w:rsidRDefault="00996536" w:rsidP="00A66895">
            <w:pPr>
              <w:rPr>
                <w:lang w:val="uk-UA"/>
              </w:rPr>
            </w:pPr>
            <w:r w:rsidRPr="00A66895">
              <w:rPr>
                <w:lang w:val="uk-UA"/>
              </w:rPr>
              <w:t>3</w:t>
            </w:r>
          </w:p>
        </w:tc>
        <w:tc>
          <w:tcPr>
            <w:tcW w:w="2167" w:type="dxa"/>
          </w:tcPr>
          <w:p w:rsidR="00996536" w:rsidRPr="00A66895" w:rsidRDefault="00996536" w:rsidP="00A66895">
            <w:pPr>
              <w:rPr>
                <w:lang w:val="uk-UA"/>
              </w:rPr>
            </w:pPr>
            <w:r w:rsidRPr="00A66895">
              <w:rPr>
                <w:lang w:val="uk-UA"/>
              </w:rPr>
              <w:t>Англійська мова</w:t>
            </w:r>
          </w:p>
        </w:tc>
        <w:tc>
          <w:tcPr>
            <w:tcW w:w="2738" w:type="dxa"/>
          </w:tcPr>
          <w:p w:rsidR="00996536" w:rsidRPr="00A66895" w:rsidRDefault="00996536" w:rsidP="00A66895">
            <w:pPr>
              <w:rPr>
                <w:lang w:val="uk-UA"/>
              </w:rPr>
            </w:pPr>
            <w:r w:rsidRPr="00A66895">
              <w:rPr>
                <w:lang w:val="uk-UA"/>
              </w:rPr>
              <w:t>Видиш О. В.</w:t>
            </w:r>
          </w:p>
        </w:tc>
      </w:tr>
      <w:tr w:rsidR="00996536" w:rsidRPr="00A66895" w:rsidTr="00A66895">
        <w:trPr>
          <w:trHeight w:val="342"/>
        </w:trPr>
        <w:tc>
          <w:tcPr>
            <w:tcW w:w="1007" w:type="dxa"/>
            <w:textDirection w:val="btLr"/>
          </w:tcPr>
          <w:p w:rsidR="00996536" w:rsidRPr="00A66895" w:rsidRDefault="00996536" w:rsidP="00A66895">
            <w:pPr>
              <w:rPr>
                <w:b/>
                <w:lang w:val="uk-UA"/>
              </w:rPr>
            </w:pPr>
          </w:p>
        </w:tc>
        <w:tc>
          <w:tcPr>
            <w:tcW w:w="2503" w:type="dxa"/>
          </w:tcPr>
          <w:p w:rsidR="00996536" w:rsidRPr="00A66895" w:rsidRDefault="00996536" w:rsidP="00A66895">
            <w:pPr>
              <w:rPr>
                <w:lang w:val="uk-UA"/>
              </w:rPr>
            </w:pPr>
            <w:r w:rsidRPr="00A66895">
              <w:rPr>
                <w:lang w:val="uk-UA"/>
              </w:rPr>
              <w:t>Зачосенко Юлія</w:t>
            </w:r>
          </w:p>
        </w:tc>
        <w:tc>
          <w:tcPr>
            <w:tcW w:w="851" w:type="dxa"/>
          </w:tcPr>
          <w:p w:rsidR="00996536" w:rsidRPr="00A66895" w:rsidRDefault="00996536" w:rsidP="00A66895">
            <w:pPr>
              <w:rPr>
                <w:lang w:val="uk-UA"/>
              </w:rPr>
            </w:pPr>
            <w:r w:rsidRPr="00A66895">
              <w:rPr>
                <w:lang w:val="uk-UA"/>
              </w:rPr>
              <w:t>8-А</w:t>
            </w:r>
          </w:p>
        </w:tc>
        <w:tc>
          <w:tcPr>
            <w:tcW w:w="907" w:type="dxa"/>
          </w:tcPr>
          <w:p w:rsidR="00996536" w:rsidRPr="00A66895" w:rsidRDefault="00996536" w:rsidP="00A66895">
            <w:pPr>
              <w:rPr>
                <w:lang w:val="uk-UA"/>
              </w:rPr>
            </w:pPr>
            <w:r w:rsidRPr="00A66895">
              <w:rPr>
                <w:lang w:val="uk-UA"/>
              </w:rPr>
              <w:t>2</w:t>
            </w:r>
          </w:p>
        </w:tc>
        <w:tc>
          <w:tcPr>
            <w:tcW w:w="2167" w:type="dxa"/>
          </w:tcPr>
          <w:p w:rsidR="00996536" w:rsidRPr="00A66895" w:rsidRDefault="00996536" w:rsidP="00A66895">
            <w:pPr>
              <w:rPr>
                <w:lang w:val="uk-UA"/>
              </w:rPr>
            </w:pPr>
            <w:r w:rsidRPr="00A66895">
              <w:rPr>
                <w:lang w:val="uk-UA"/>
              </w:rPr>
              <w:t>Англійська мова</w:t>
            </w:r>
          </w:p>
        </w:tc>
        <w:tc>
          <w:tcPr>
            <w:tcW w:w="2738" w:type="dxa"/>
          </w:tcPr>
          <w:p w:rsidR="00996536" w:rsidRPr="00A66895" w:rsidRDefault="00996536" w:rsidP="00A66895">
            <w:pPr>
              <w:rPr>
                <w:lang w:val="uk-UA"/>
              </w:rPr>
            </w:pPr>
            <w:r w:rsidRPr="00A66895">
              <w:rPr>
                <w:lang w:val="uk-UA"/>
              </w:rPr>
              <w:t>Євтушенко В. В.</w:t>
            </w:r>
          </w:p>
        </w:tc>
      </w:tr>
      <w:tr w:rsidR="00996536" w:rsidRPr="00A66895" w:rsidTr="00A66895">
        <w:trPr>
          <w:trHeight w:val="342"/>
        </w:trPr>
        <w:tc>
          <w:tcPr>
            <w:tcW w:w="1007" w:type="dxa"/>
            <w:textDirection w:val="btLr"/>
          </w:tcPr>
          <w:p w:rsidR="00996536" w:rsidRPr="00A66895" w:rsidRDefault="00996536" w:rsidP="00A66895">
            <w:pPr>
              <w:rPr>
                <w:b/>
                <w:lang w:val="uk-UA"/>
              </w:rPr>
            </w:pPr>
          </w:p>
        </w:tc>
        <w:tc>
          <w:tcPr>
            <w:tcW w:w="2503" w:type="dxa"/>
          </w:tcPr>
          <w:p w:rsidR="00996536" w:rsidRPr="00A66895" w:rsidRDefault="00996536" w:rsidP="00A66895">
            <w:pPr>
              <w:rPr>
                <w:lang w:val="uk-UA"/>
              </w:rPr>
            </w:pPr>
            <w:r w:rsidRPr="00A66895">
              <w:rPr>
                <w:lang w:val="uk-UA"/>
              </w:rPr>
              <w:t>Руднєв Валерій</w:t>
            </w:r>
          </w:p>
        </w:tc>
        <w:tc>
          <w:tcPr>
            <w:tcW w:w="851" w:type="dxa"/>
          </w:tcPr>
          <w:p w:rsidR="00996536" w:rsidRPr="00A66895" w:rsidRDefault="00996536" w:rsidP="00A66895">
            <w:pPr>
              <w:rPr>
                <w:lang w:val="uk-UA"/>
              </w:rPr>
            </w:pPr>
            <w:r w:rsidRPr="00A66895">
              <w:rPr>
                <w:lang w:val="uk-UA"/>
              </w:rPr>
              <w:t>9-А</w:t>
            </w:r>
          </w:p>
        </w:tc>
        <w:tc>
          <w:tcPr>
            <w:tcW w:w="907" w:type="dxa"/>
          </w:tcPr>
          <w:p w:rsidR="00996536" w:rsidRPr="00A66895" w:rsidRDefault="00996536" w:rsidP="00A66895">
            <w:pPr>
              <w:rPr>
                <w:lang w:val="uk-UA"/>
              </w:rPr>
            </w:pPr>
            <w:r w:rsidRPr="00A66895">
              <w:rPr>
                <w:lang w:val="uk-UA"/>
              </w:rPr>
              <w:t>2</w:t>
            </w:r>
          </w:p>
        </w:tc>
        <w:tc>
          <w:tcPr>
            <w:tcW w:w="2167" w:type="dxa"/>
          </w:tcPr>
          <w:p w:rsidR="00996536" w:rsidRPr="00A66895" w:rsidRDefault="00996536" w:rsidP="00A66895">
            <w:pPr>
              <w:rPr>
                <w:lang w:val="uk-UA"/>
              </w:rPr>
            </w:pPr>
            <w:r w:rsidRPr="00A66895">
              <w:rPr>
                <w:lang w:val="uk-UA"/>
              </w:rPr>
              <w:t>Англійська мова</w:t>
            </w:r>
          </w:p>
        </w:tc>
        <w:tc>
          <w:tcPr>
            <w:tcW w:w="2738" w:type="dxa"/>
          </w:tcPr>
          <w:p w:rsidR="00996536" w:rsidRPr="00A66895" w:rsidRDefault="00996536" w:rsidP="00A66895">
            <w:pPr>
              <w:rPr>
                <w:lang w:val="uk-UA"/>
              </w:rPr>
            </w:pPr>
            <w:r w:rsidRPr="00A66895">
              <w:rPr>
                <w:lang w:val="uk-UA"/>
              </w:rPr>
              <w:t>Євтушенко В. В.</w:t>
            </w:r>
          </w:p>
        </w:tc>
      </w:tr>
      <w:tr w:rsidR="00996536" w:rsidRPr="00A66895" w:rsidTr="00A66895">
        <w:trPr>
          <w:trHeight w:val="342"/>
        </w:trPr>
        <w:tc>
          <w:tcPr>
            <w:tcW w:w="1007" w:type="dxa"/>
            <w:textDirection w:val="btLr"/>
          </w:tcPr>
          <w:p w:rsidR="00996536" w:rsidRPr="00A66895" w:rsidRDefault="00996536" w:rsidP="00A66895">
            <w:pPr>
              <w:rPr>
                <w:b/>
                <w:lang w:val="uk-UA"/>
              </w:rPr>
            </w:pPr>
          </w:p>
        </w:tc>
        <w:tc>
          <w:tcPr>
            <w:tcW w:w="2503" w:type="dxa"/>
          </w:tcPr>
          <w:p w:rsidR="00996536" w:rsidRPr="00A66895" w:rsidRDefault="00996536" w:rsidP="00A66895">
            <w:pPr>
              <w:rPr>
                <w:lang w:val="uk-UA"/>
              </w:rPr>
            </w:pPr>
            <w:r w:rsidRPr="00A66895">
              <w:rPr>
                <w:lang w:val="uk-UA"/>
              </w:rPr>
              <w:t>Снігірьов Денис</w:t>
            </w:r>
          </w:p>
        </w:tc>
        <w:tc>
          <w:tcPr>
            <w:tcW w:w="851" w:type="dxa"/>
          </w:tcPr>
          <w:p w:rsidR="00996536" w:rsidRPr="00A66895" w:rsidRDefault="00996536" w:rsidP="00A66895">
            <w:pPr>
              <w:rPr>
                <w:lang w:val="uk-UA"/>
              </w:rPr>
            </w:pPr>
            <w:r w:rsidRPr="00A66895">
              <w:rPr>
                <w:lang w:val="uk-UA"/>
              </w:rPr>
              <w:t>9-А</w:t>
            </w:r>
          </w:p>
        </w:tc>
        <w:tc>
          <w:tcPr>
            <w:tcW w:w="907" w:type="dxa"/>
          </w:tcPr>
          <w:p w:rsidR="00996536" w:rsidRPr="00A66895" w:rsidRDefault="00996536" w:rsidP="00A66895">
            <w:pPr>
              <w:rPr>
                <w:lang w:val="uk-UA"/>
              </w:rPr>
            </w:pPr>
            <w:r w:rsidRPr="00A66895">
              <w:rPr>
                <w:lang w:val="uk-UA"/>
              </w:rPr>
              <w:t>3</w:t>
            </w:r>
          </w:p>
        </w:tc>
        <w:tc>
          <w:tcPr>
            <w:tcW w:w="2167" w:type="dxa"/>
          </w:tcPr>
          <w:p w:rsidR="00996536" w:rsidRPr="00A66895" w:rsidRDefault="00996536" w:rsidP="00A66895">
            <w:pPr>
              <w:rPr>
                <w:lang w:val="uk-UA"/>
              </w:rPr>
            </w:pPr>
            <w:r w:rsidRPr="00A66895">
              <w:rPr>
                <w:lang w:val="uk-UA"/>
              </w:rPr>
              <w:t>Англійська мова</w:t>
            </w:r>
          </w:p>
        </w:tc>
        <w:tc>
          <w:tcPr>
            <w:tcW w:w="2738" w:type="dxa"/>
          </w:tcPr>
          <w:p w:rsidR="00996536" w:rsidRPr="00A66895" w:rsidRDefault="00996536" w:rsidP="00A66895">
            <w:pPr>
              <w:rPr>
                <w:lang w:val="uk-UA"/>
              </w:rPr>
            </w:pPr>
            <w:r w:rsidRPr="00A66895">
              <w:rPr>
                <w:lang w:val="uk-UA"/>
              </w:rPr>
              <w:t>Євтушенко В. В.</w:t>
            </w:r>
          </w:p>
        </w:tc>
      </w:tr>
      <w:tr w:rsidR="00996536" w:rsidRPr="00A66895" w:rsidTr="00A66895">
        <w:trPr>
          <w:trHeight w:val="342"/>
        </w:trPr>
        <w:tc>
          <w:tcPr>
            <w:tcW w:w="1007" w:type="dxa"/>
            <w:vMerge w:val="restart"/>
            <w:textDirection w:val="btLr"/>
          </w:tcPr>
          <w:p w:rsidR="00996536" w:rsidRPr="00A66895" w:rsidRDefault="00996536" w:rsidP="00A66895">
            <w:pPr>
              <w:rPr>
                <w:b/>
                <w:lang w:val="uk-UA"/>
              </w:rPr>
            </w:pPr>
            <w:r w:rsidRPr="00A66895">
              <w:rPr>
                <w:b/>
                <w:lang w:val="uk-UA"/>
              </w:rPr>
              <w:t>2015−201</w:t>
            </w:r>
            <w:r w:rsidRPr="00A66895">
              <w:rPr>
                <w:b/>
                <w:spacing w:val="2"/>
                <w:lang w:val="uk-UA"/>
              </w:rPr>
              <w:t>6</w:t>
            </w:r>
          </w:p>
        </w:tc>
        <w:tc>
          <w:tcPr>
            <w:tcW w:w="2503" w:type="dxa"/>
          </w:tcPr>
          <w:p w:rsidR="00996536" w:rsidRPr="00A66895" w:rsidRDefault="00996536" w:rsidP="00A66895">
            <w:pPr>
              <w:rPr>
                <w:lang w:val="uk-UA"/>
              </w:rPr>
            </w:pPr>
            <w:r w:rsidRPr="00A66895">
              <w:rPr>
                <w:lang w:val="uk-UA"/>
              </w:rPr>
              <w:t>Жейнова Оксана</w:t>
            </w:r>
          </w:p>
        </w:tc>
        <w:tc>
          <w:tcPr>
            <w:tcW w:w="851" w:type="dxa"/>
          </w:tcPr>
          <w:p w:rsidR="00996536" w:rsidRPr="00A66895" w:rsidRDefault="00996536" w:rsidP="00A66895">
            <w:pPr>
              <w:rPr>
                <w:lang w:val="uk-UA"/>
              </w:rPr>
            </w:pPr>
            <w:r w:rsidRPr="00A66895">
              <w:rPr>
                <w:lang w:val="uk-UA"/>
              </w:rPr>
              <w:t>8-А</w:t>
            </w:r>
          </w:p>
        </w:tc>
        <w:tc>
          <w:tcPr>
            <w:tcW w:w="907" w:type="dxa"/>
          </w:tcPr>
          <w:p w:rsidR="00996536" w:rsidRPr="00A66895" w:rsidRDefault="00996536" w:rsidP="00A66895">
            <w:pPr>
              <w:rPr>
                <w:lang w:val="uk-UA"/>
              </w:rPr>
            </w:pPr>
            <w:r w:rsidRPr="00A66895">
              <w:rPr>
                <w:lang w:val="uk-UA"/>
              </w:rPr>
              <w:t>3</w:t>
            </w:r>
          </w:p>
        </w:tc>
        <w:tc>
          <w:tcPr>
            <w:tcW w:w="2167" w:type="dxa"/>
          </w:tcPr>
          <w:p w:rsidR="00996536" w:rsidRPr="00A66895" w:rsidRDefault="00996536" w:rsidP="00A66895">
            <w:pPr>
              <w:rPr>
                <w:lang w:val="uk-UA"/>
              </w:rPr>
            </w:pPr>
            <w:r w:rsidRPr="00A66895">
              <w:rPr>
                <w:lang w:val="uk-UA"/>
              </w:rPr>
              <w:t>Німецька мова</w:t>
            </w:r>
          </w:p>
        </w:tc>
        <w:tc>
          <w:tcPr>
            <w:tcW w:w="2738" w:type="dxa"/>
          </w:tcPr>
          <w:p w:rsidR="00996536" w:rsidRPr="00A66895" w:rsidRDefault="00996536" w:rsidP="00A66895">
            <w:pPr>
              <w:rPr>
                <w:lang w:val="uk-UA"/>
              </w:rPr>
            </w:pPr>
            <w:r w:rsidRPr="00A66895">
              <w:rPr>
                <w:lang w:val="uk-UA"/>
              </w:rPr>
              <w:t>Прокопенко В. Ф.</w:t>
            </w:r>
          </w:p>
        </w:tc>
      </w:tr>
      <w:tr w:rsidR="00996536" w:rsidRPr="00A66895" w:rsidTr="00A66895">
        <w:trPr>
          <w:trHeight w:val="342"/>
        </w:trPr>
        <w:tc>
          <w:tcPr>
            <w:tcW w:w="1007" w:type="dxa"/>
            <w:vMerge/>
            <w:textDirection w:val="btLr"/>
          </w:tcPr>
          <w:p w:rsidR="00996536" w:rsidRPr="00A66895" w:rsidRDefault="00996536" w:rsidP="00A66895">
            <w:pPr>
              <w:rPr>
                <w:b/>
                <w:lang w:val="uk-UA"/>
              </w:rPr>
            </w:pPr>
          </w:p>
        </w:tc>
        <w:tc>
          <w:tcPr>
            <w:tcW w:w="2503" w:type="dxa"/>
          </w:tcPr>
          <w:p w:rsidR="00996536" w:rsidRPr="00A66895" w:rsidRDefault="00996536" w:rsidP="00A66895">
            <w:pPr>
              <w:rPr>
                <w:lang w:val="uk-UA"/>
              </w:rPr>
            </w:pPr>
            <w:r w:rsidRPr="00A66895">
              <w:rPr>
                <w:lang w:val="uk-UA"/>
              </w:rPr>
              <w:t>Зачосенко Юлія</w:t>
            </w:r>
          </w:p>
        </w:tc>
        <w:tc>
          <w:tcPr>
            <w:tcW w:w="851" w:type="dxa"/>
          </w:tcPr>
          <w:p w:rsidR="00996536" w:rsidRPr="00A66895" w:rsidRDefault="00996536" w:rsidP="00A66895">
            <w:pPr>
              <w:rPr>
                <w:lang w:val="uk-UA"/>
              </w:rPr>
            </w:pPr>
            <w:r w:rsidRPr="00A66895">
              <w:rPr>
                <w:lang w:val="uk-UA"/>
              </w:rPr>
              <w:t>9-А</w:t>
            </w:r>
          </w:p>
        </w:tc>
        <w:tc>
          <w:tcPr>
            <w:tcW w:w="907" w:type="dxa"/>
          </w:tcPr>
          <w:p w:rsidR="00996536" w:rsidRPr="00A66895" w:rsidRDefault="00996536" w:rsidP="00A66895">
            <w:pPr>
              <w:rPr>
                <w:lang w:val="uk-UA"/>
              </w:rPr>
            </w:pPr>
            <w:r w:rsidRPr="00A66895">
              <w:rPr>
                <w:lang w:val="uk-UA"/>
              </w:rPr>
              <w:t>2</w:t>
            </w:r>
          </w:p>
        </w:tc>
        <w:tc>
          <w:tcPr>
            <w:tcW w:w="2167" w:type="dxa"/>
          </w:tcPr>
          <w:p w:rsidR="00996536" w:rsidRPr="00A66895" w:rsidRDefault="00996536" w:rsidP="00A66895">
            <w:pPr>
              <w:rPr>
                <w:lang w:val="uk-UA"/>
              </w:rPr>
            </w:pPr>
            <w:r w:rsidRPr="00A66895">
              <w:rPr>
                <w:lang w:val="uk-UA"/>
              </w:rPr>
              <w:t>Англійська мова</w:t>
            </w:r>
          </w:p>
        </w:tc>
        <w:tc>
          <w:tcPr>
            <w:tcW w:w="2738" w:type="dxa"/>
          </w:tcPr>
          <w:p w:rsidR="00996536" w:rsidRPr="00A66895" w:rsidRDefault="00996536" w:rsidP="00A66895">
            <w:pPr>
              <w:rPr>
                <w:lang w:val="uk-UA"/>
              </w:rPr>
            </w:pPr>
            <w:r w:rsidRPr="00A66895">
              <w:rPr>
                <w:lang w:val="uk-UA"/>
              </w:rPr>
              <w:t>Євтушенко В. В.</w:t>
            </w:r>
          </w:p>
        </w:tc>
      </w:tr>
      <w:tr w:rsidR="00996536" w:rsidRPr="00A66895" w:rsidTr="00A66895">
        <w:trPr>
          <w:trHeight w:val="342"/>
        </w:trPr>
        <w:tc>
          <w:tcPr>
            <w:tcW w:w="1007" w:type="dxa"/>
            <w:vMerge/>
            <w:textDirection w:val="btLr"/>
          </w:tcPr>
          <w:p w:rsidR="00996536" w:rsidRPr="00A66895" w:rsidRDefault="00996536" w:rsidP="00A66895">
            <w:pPr>
              <w:rPr>
                <w:b/>
                <w:lang w:val="uk-UA"/>
              </w:rPr>
            </w:pPr>
          </w:p>
        </w:tc>
        <w:tc>
          <w:tcPr>
            <w:tcW w:w="2503" w:type="dxa"/>
          </w:tcPr>
          <w:p w:rsidR="00996536" w:rsidRPr="00A66895" w:rsidRDefault="00996536" w:rsidP="00A66895">
            <w:pPr>
              <w:rPr>
                <w:lang w:val="uk-UA"/>
              </w:rPr>
            </w:pPr>
            <w:r w:rsidRPr="00A66895">
              <w:rPr>
                <w:lang w:val="uk-UA"/>
              </w:rPr>
              <w:t>Руднєв Валерій</w:t>
            </w:r>
          </w:p>
        </w:tc>
        <w:tc>
          <w:tcPr>
            <w:tcW w:w="851" w:type="dxa"/>
          </w:tcPr>
          <w:p w:rsidR="00996536" w:rsidRPr="00A66895" w:rsidRDefault="00996536" w:rsidP="00A66895">
            <w:pPr>
              <w:rPr>
                <w:lang w:val="uk-UA"/>
              </w:rPr>
            </w:pPr>
            <w:r w:rsidRPr="00A66895">
              <w:rPr>
                <w:lang w:val="uk-UA"/>
              </w:rPr>
              <w:t>10</w:t>
            </w:r>
          </w:p>
        </w:tc>
        <w:tc>
          <w:tcPr>
            <w:tcW w:w="907" w:type="dxa"/>
          </w:tcPr>
          <w:p w:rsidR="00996536" w:rsidRPr="00A66895" w:rsidRDefault="00996536" w:rsidP="00A66895">
            <w:pPr>
              <w:rPr>
                <w:lang w:val="uk-UA"/>
              </w:rPr>
            </w:pPr>
            <w:r w:rsidRPr="00A66895">
              <w:rPr>
                <w:lang w:val="uk-UA"/>
              </w:rPr>
              <w:t>2</w:t>
            </w:r>
          </w:p>
        </w:tc>
        <w:tc>
          <w:tcPr>
            <w:tcW w:w="2167" w:type="dxa"/>
          </w:tcPr>
          <w:p w:rsidR="00996536" w:rsidRPr="00A66895" w:rsidRDefault="00996536" w:rsidP="00A66895">
            <w:pPr>
              <w:rPr>
                <w:lang w:val="uk-UA"/>
              </w:rPr>
            </w:pPr>
            <w:r w:rsidRPr="00A66895">
              <w:rPr>
                <w:lang w:val="uk-UA"/>
              </w:rPr>
              <w:t>Англійська мова</w:t>
            </w:r>
          </w:p>
        </w:tc>
        <w:tc>
          <w:tcPr>
            <w:tcW w:w="2738" w:type="dxa"/>
          </w:tcPr>
          <w:p w:rsidR="00996536" w:rsidRPr="00A66895" w:rsidRDefault="00996536" w:rsidP="00A66895">
            <w:pPr>
              <w:rPr>
                <w:lang w:val="uk-UA"/>
              </w:rPr>
            </w:pPr>
            <w:r w:rsidRPr="00A66895">
              <w:rPr>
                <w:lang w:val="uk-UA"/>
              </w:rPr>
              <w:t>Видиш О. В..</w:t>
            </w:r>
          </w:p>
        </w:tc>
      </w:tr>
      <w:tr w:rsidR="00996536" w:rsidRPr="00A66895" w:rsidTr="00A66895">
        <w:trPr>
          <w:trHeight w:val="342"/>
        </w:trPr>
        <w:tc>
          <w:tcPr>
            <w:tcW w:w="1007" w:type="dxa"/>
            <w:vMerge/>
            <w:textDirection w:val="btLr"/>
          </w:tcPr>
          <w:p w:rsidR="00996536" w:rsidRPr="00A66895" w:rsidRDefault="00996536" w:rsidP="00A66895">
            <w:pPr>
              <w:rPr>
                <w:b/>
                <w:lang w:val="uk-UA"/>
              </w:rPr>
            </w:pPr>
          </w:p>
        </w:tc>
        <w:tc>
          <w:tcPr>
            <w:tcW w:w="2503" w:type="dxa"/>
          </w:tcPr>
          <w:p w:rsidR="00996536" w:rsidRPr="00A66895" w:rsidRDefault="00996536" w:rsidP="00A66895">
            <w:pPr>
              <w:rPr>
                <w:lang w:val="uk-UA"/>
              </w:rPr>
            </w:pPr>
            <w:r w:rsidRPr="00A66895">
              <w:rPr>
                <w:lang w:val="uk-UA"/>
              </w:rPr>
              <w:t>Лисенко Максим</w:t>
            </w:r>
          </w:p>
        </w:tc>
        <w:tc>
          <w:tcPr>
            <w:tcW w:w="851" w:type="dxa"/>
          </w:tcPr>
          <w:p w:rsidR="00996536" w:rsidRPr="00A66895" w:rsidRDefault="00996536" w:rsidP="00A66895">
            <w:pPr>
              <w:rPr>
                <w:lang w:val="uk-UA"/>
              </w:rPr>
            </w:pPr>
            <w:r w:rsidRPr="00A66895">
              <w:rPr>
                <w:lang w:val="uk-UA"/>
              </w:rPr>
              <w:t>8−Б</w:t>
            </w:r>
          </w:p>
        </w:tc>
        <w:tc>
          <w:tcPr>
            <w:tcW w:w="907" w:type="dxa"/>
          </w:tcPr>
          <w:p w:rsidR="00996536" w:rsidRPr="00A66895" w:rsidRDefault="00996536" w:rsidP="00A66895">
            <w:pPr>
              <w:rPr>
                <w:lang w:val="uk-UA"/>
              </w:rPr>
            </w:pPr>
            <w:r w:rsidRPr="00A66895">
              <w:rPr>
                <w:lang w:val="uk-UA"/>
              </w:rPr>
              <w:t>3</w:t>
            </w:r>
          </w:p>
        </w:tc>
        <w:tc>
          <w:tcPr>
            <w:tcW w:w="2167" w:type="dxa"/>
          </w:tcPr>
          <w:p w:rsidR="00996536" w:rsidRPr="00A66895" w:rsidRDefault="00996536" w:rsidP="00A66895">
            <w:pPr>
              <w:rPr>
                <w:lang w:val="uk-UA"/>
              </w:rPr>
            </w:pPr>
            <w:r w:rsidRPr="00A66895">
              <w:rPr>
                <w:lang w:val="uk-UA"/>
              </w:rPr>
              <w:t>Англійська мова</w:t>
            </w:r>
          </w:p>
        </w:tc>
        <w:tc>
          <w:tcPr>
            <w:tcW w:w="2738" w:type="dxa"/>
          </w:tcPr>
          <w:p w:rsidR="00996536" w:rsidRPr="00A66895" w:rsidRDefault="00996536" w:rsidP="00A66895">
            <w:pPr>
              <w:rPr>
                <w:lang w:val="uk-UA"/>
              </w:rPr>
            </w:pPr>
            <w:r w:rsidRPr="00A66895">
              <w:rPr>
                <w:lang w:val="uk-UA"/>
              </w:rPr>
              <w:t>Стіхарьова А. Є.</w:t>
            </w:r>
          </w:p>
        </w:tc>
      </w:tr>
    </w:tbl>
    <w:p w:rsidR="00996536" w:rsidRPr="00A66895" w:rsidRDefault="00996536" w:rsidP="00A66895">
      <w:pPr>
        <w:rPr>
          <w:b/>
          <w:color w:val="4A4A4A"/>
          <w:lang w:val="uk-UA"/>
        </w:rPr>
      </w:pPr>
      <w:r w:rsidRPr="00A66895">
        <w:rPr>
          <w:spacing w:val="7"/>
          <w:lang w:val="uk-UA"/>
        </w:rPr>
        <w:t xml:space="preserve">     Результативність роботи з обдарованими та здібними дітьми обговорювалась на засіданнях педагогічної та методичної радах, зібраннях МО вчителів-предметників, на підсумковому засіданні атестаційної комісії. Були зроблені висновки щодо необхідності проведення систематичної роботи роботи зі здібними учнями, щодо вміння вчителів аналізувати свою діяльність і можливостей реалізувати себе як вчителя і, звичайно, визначити шляхи виявлення творчої особистості дитини. Необхідно приділяти більше уваги підготовці учнів для участі в олімпіадах з іноземної мови, залученню школярів до роботи МАН. Це  буде одним з ключових напрямків роботи вчителів іноземної мови в 2016-2017 н. р.</w:t>
      </w:r>
    </w:p>
    <w:p w:rsidR="00996536" w:rsidRPr="00A66895" w:rsidRDefault="00996536" w:rsidP="00A66895">
      <w:pPr>
        <w:rPr>
          <w:color w:val="000000"/>
          <w:lang w:val="uk-UA"/>
        </w:rPr>
      </w:pPr>
      <w:r w:rsidRPr="00A66895">
        <w:rPr>
          <w:lang w:val="uk-UA"/>
        </w:rPr>
        <w:t xml:space="preserve">    Позакласна робота – це обов’язкова складова організованого навчально – виховного процесу в школі. На позакласних заходах учні, як і на уроках, одержують нові знання з предметів. Щорічно проводяться предметні тижні із іноземних мов по плану, що оголошується всім учням; підводяться підсумки, нагороджуються найактивніші учасники.  В школі відзначалися</w:t>
      </w:r>
      <w:r w:rsidRPr="00A66895">
        <w:rPr>
          <w:spacing w:val="2"/>
          <w:lang w:val="uk-UA"/>
        </w:rPr>
        <w:t xml:space="preserve"> заходи  по відзначенню 2016 року як  Року  англійської мови в Україні,</w:t>
      </w:r>
      <w:r w:rsidRPr="00A66895">
        <w:rPr>
          <w:lang w:val="uk-UA"/>
        </w:rPr>
        <w:t xml:space="preserve"> Шекспіровські дні, День об’єднаної Німеччини, Свято абетки (англійська мова), День святого Валентина, День святого Миколая (відвідування на дому дитини – інваліда, учениці 8-Б класу Самофалової Катерини), Різдвяні свята  в німецькомовних та англомовних  країнах. Протягом року проводилися заочні екскурсії по німецькомовних  та англомовних країнах, конкурси знавців  англійської та німецької мов, різноманітні вікторини. Широко використовувалися на заняттях можливості ІКТ в лінгафонному кабінеті.</w:t>
      </w:r>
      <w:r w:rsidRPr="00A66895">
        <w:rPr>
          <w:color w:val="4A4A4A"/>
          <w:lang w:val="uk-UA"/>
        </w:rPr>
        <w:t xml:space="preserve"> </w:t>
      </w:r>
      <w:r w:rsidRPr="00A66895">
        <w:rPr>
          <w:lang w:val="uk-UA"/>
        </w:rPr>
        <w:t xml:space="preserve">Учні школи були  учасниками Всеукраїнського  конкурсу з англійської мови «Гринвіч» (координатор конкурсу  –  Видиш  Оксана Валеріївна). У конкурсі брали участь 34 учні, 11 з них зайняли призові місця, отримали золоті (2),  срібні (5) та бронзові (4) сертифікати (вчителі Видиш О. В., Євтушенко В. В.). </w:t>
      </w:r>
      <w:r w:rsidRPr="00A66895">
        <w:rPr>
          <w:color w:val="000000"/>
          <w:lang w:val="uk-UA"/>
        </w:rPr>
        <w:t>Учні гуртка «Гід – екскурсовод</w:t>
      </w:r>
      <w:r w:rsidRPr="00A66895">
        <w:rPr>
          <w:color w:val="000000"/>
        </w:rPr>
        <w:t>»</w:t>
      </w:r>
      <w:r w:rsidRPr="00A66895">
        <w:rPr>
          <w:color w:val="000000"/>
          <w:lang w:val="uk-UA"/>
        </w:rPr>
        <w:t xml:space="preserve"> (керівник: Романова М.І.)  поповнювали музейні експонати (черепиця, предмети посуду,  фотографії)  протягом 2015-2016р. Брали участь в екскурсіях   для  гостей з Канади : сім'я  Регер, Берг, Зюдерманн. Також в гостях був волонтер – місіонер з США М.Джонсон. Екскурсоводи Ю.Зачосенко, В.Компанієць,  А.Ященко  провели для гостей екскурсію англійською та німецькою мовами. Також  для гуртківців, учнів 9,11 кл.  була організована  зустріч з канадцями Дейвом та Хільді Регер, які презентували свою країну  та звичаї, про що було надруковано статтю в газеті «Таврія» Ю. Зачосенко. Спільно з </w:t>
      </w:r>
      <w:r w:rsidRPr="00A66895">
        <w:rPr>
          <w:color w:val="000000"/>
          <w:lang w:val="uk-UA"/>
        </w:rPr>
        <w:lastRenderedPageBreak/>
        <w:t xml:space="preserve">вчителем історії та ученицею 11 класу  Грабовою В. було підготовлено наукову роботу для МАН «Історія німецької </w:t>
      </w:r>
      <w:r w:rsidRPr="00A66895">
        <w:rPr>
          <w:lang w:val="uk-UA"/>
        </w:rPr>
        <w:t>колонії Гальбштадт», яка була презентована в ЗНУ.</w:t>
      </w:r>
      <w:r w:rsidRPr="00A66895">
        <w:rPr>
          <w:color w:val="000000"/>
          <w:lang w:val="uk-UA"/>
        </w:rPr>
        <w:t xml:space="preserve">                                                   </w:t>
      </w:r>
    </w:p>
    <w:p w:rsidR="00996536" w:rsidRPr="00A66895" w:rsidRDefault="00996536" w:rsidP="00A66895">
      <w:pPr>
        <w:rPr>
          <w:lang w:val="uk-UA"/>
        </w:rPr>
      </w:pPr>
      <w:r w:rsidRPr="00A66895">
        <w:rPr>
          <w:color w:val="4A4A4A"/>
          <w:lang w:val="uk-UA"/>
        </w:rPr>
        <w:t xml:space="preserve">   </w:t>
      </w:r>
      <w:r w:rsidRPr="00A66895">
        <w:rPr>
          <w:lang w:val="uk-UA"/>
        </w:rPr>
        <w:t xml:space="preserve">   Вся вищезазначена робота дала певні результати: зріс показник якості знань учнів,  збільшилась кількість учнів, які бажають взяти участь у різноманітних творчих конкурсах.</w:t>
      </w:r>
    </w:p>
    <w:p w:rsidR="00996536" w:rsidRPr="00A66895" w:rsidRDefault="00996536" w:rsidP="00A66895">
      <w:pPr>
        <w:rPr>
          <w:lang w:val="uk-UA"/>
        </w:rPr>
      </w:pPr>
      <w:r w:rsidRPr="00A66895">
        <w:rPr>
          <w:lang w:val="uk-UA"/>
        </w:rPr>
        <w:t>Але в роботі ШМО вчителів іноземної мови є і недоліки:</w:t>
      </w:r>
    </w:p>
    <w:p w:rsidR="00996536" w:rsidRPr="00A66895" w:rsidRDefault="00996536" w:rsidP="00A66895">
      <w:pPr>
        <w:rPr>
          <w:lang w:val="uk-UA"/>
        </w:rPr>
      </w:pPr>
      <w:r w:rsidRPr="00A66895">
        <w:rPr>
          <w:lang w:val="uk-UA"/>
        </w:rPr>
        <w:t>значна частина учнів має низький  рівень мовленнєвої компетенції, орфографічної грамотності;</w:t>
      </w:r>
    </w:p>
    <w:p w:rsidR="00996536" w:rsidRPr="00A66895" w:rsidRDefault="00996536" w:rsidP="00A66895">
      <w:pPr>
        <w:rPr>
          <w:lang w:val="uk-UA"/>
        </w:rPr>
      </w:pPr>
      <w:r w:rsidRPr="00A66895">
        <w:rPr>
          <w:lang w:val="uk-UA"/>
        </w:rPr>
        <w:t>не завжди теоретичні знання учні вміють застосовувати на практиці;</w:t>
      </w:r>
    </w:p>
    <w:p w:rsidR="00996536" w:rsidRPr="00A66895" w:rsidRDefault="00996536" w:rsidP="00A66895">
      <w:pPr>
        <w:rPr>
          <w:lang w:val="uk-UA"/>
        </w:rPr>
      </w:pPr>
      <w:r w:rsidRPr="00A66895">
        <w:rPr>
          <w:lang w:val="uk-UA"/>
        </w:rPr>
        <w:t>частина учнів має незначний інтерес до вивчення предметів;</w:t>
      </w:r>
    </w:p>
    <w:p w:rsidR="00996536" w:rsidRPr="00A66895" w:rsidRDefault="00996536" w:rsidP="00A66895">
      <w:pPr>
        <w:rPr>
          <w:lang w:val="uk-UA"/>
        </w:rPr>
      </w:pPr>
      <w:r w:rsidRPr="00A66895">
        <w:rPr>
          <w:lang w:val="uk-UA"/>
        </w:rPr>
        <w:t>слабка матеріальна база кабінетів іноземної мови;</w:t>
      </w:r>
    </w:p>
    <w:p w:rsidR="00996536" w:rsidRPr="00A66895" w:rsidRDefault="00996536" w:rsidP="00A66895">
      <w:pPr>
        <w:rPr>
          <w:lang w:val="uk-UA"/>
        </w:rPr>
      </w:pPr>
      <w:r w:rsidRPr="00A66895">
        <w:rPr>
          <w:spacing w:val="7"/>
          <w:lang w:val="uk-UA"/>
        </w:rPr>
        <w:t xml:space="preserve">потребує удосконалення робота вчителів іноземної мови по </w:t>
      </w:r>
      <w:r w:rsidRPr="00A66895">
        <w:rPr>
          <w:spacing w:val="2"/>
          <w:lang w:val="uk-UA"/>
        </w:rPr>
        <w:t xml:space="preserve"> використанню сучасних освітніх та  інформаційно – комунікативних технологій в навчально-виховному процесі</w:t>
      </w:r>
      <w:r w:rsidRPr="00A66895">
        <w:rPr>
          <w:lang w:val="uk-UA"/>
        </w:rPr>
        <w:t xml:space="preserve">; </w:t>
      </w:r>
    </w:p>
    <w:p w:rsidR="00996536" w:rsidRPr="00A66895" w:rsidRDefault="00996536" w:rsidP="00A66895">
      <w:pPr>
        <w:rPr>
          <w:spacing w:val="7"/>
          <w:lang w:val="uk-UA"/>
        </w:rPr>
      </w:pPr>
      <w:r w:rsidRPr="00A66895">
        <w:rPr>
          <w:lang w:val="uk-UA"/>
        </w:rPr>
        <w:t>вчителям іноземної мови необхідно максимально використовувати  можливості лінгафонного кабінету на уроках та в позакласній роботі.</w:t>
      </w:r>
    </w:p>
    <w:p w:rsidR="00996536" w:rsidRPr="00A66895" w:rsidRDefault="00996536" w:rsidP="00A66895">
      <w:pPr>
        <w:rPr>
          <w:color w:val="000000"/>
        </w:rPr>
      </w:pPr>
      <w:r w:rsidRPr="00A66895">
        <w:rPr>
          <w:lang w:val="uk-UA"/>
        </w:rPr>
        <w:t xml:space="preserve">    Проблеми методичної роботи мають розв'язуватись на шляху пошуку не тільки нового змісту, форм і методів цієї роботи, але й нового погляду на особистість вчителя - методику високого інтелекту, культури, творчої  наснаги.</w:t>
      </w:r>
      <w:r w:rsidRPr="00A66895">
        <w:rPr>
          <w:color w:val="333333"/>
          <w:lang w:val="uk-UA"/>
        </w:rPr>
        <w:t xml:space="preserve">                                  </w:t>
      </w:r>
    </w:p>
    <w:p w:rsidR="00E70C54" w:rsidRPr="00A66895" w:rsidRDefault="00BD6365" w:rsidP="00A66895">
      <w:pPr>
        <w:rPr>
          <w:color w:val="000000"/>
        </w:rPr>
      </w:pPr>
      <w:r w:rsidRPr="00A66895">
        <w:rPr>
          <w:color w:val="000000"/>
        </w:rPr>
        <w:t>      У 201</w:t>
      </w:r>
      <w:r w:rsidRPr="00A66895">
        <w:rPr>
          <w:color w:val="000000"/>
          <w:lang w:val="uk-UA"/>
        </w:rPr>
        <w:t>5/</w:t>
      </w:r>
      <w:r w:rsidRPr="00A66895">
        <w:rPr>
          <w:color w:val="000000"/>
        </w:rPr>
        <w:t>201</w:t>
      </w:r>
      <w:r w:rsidRPr="00A66895">
        <w:rPr>
          <w:color w:val="000000"/>
          <w:lang w:val="uk-UA"/>
        </w:rPr>
        <w:t>6</w:t>
      </w:r>
      <w:r w:rsidR="00E70C54" w:rsidRPr="00A66895">
        <w:rPr>
          <w:color w:val="000000"/>
        </w:rPr>
        <w:t xml:space="preserve"> навчальному році було проведено 4 засідання методичного об'єднання. На засіданнях вивчались інструктивно-методичні листи МО і Науки України. Вч</w:t>
      </w:r>
      <w:r w:rsidRPr="00A66895">
        <w:rPr>
          <w:color w:val="000000"/>
        </w:rPr>
        <w:t>ителі</w:t>
      </w:r>
      <w:r w:rsidR="00E70C54" w:rsidRPr="00A66895">
        <w:rPr>
          <w:color w:val="000000"/>
        </w:rPr>
        <w:t xml:space="preserve"> виступали на засіданнях МО з описом досвіду реалізації науково-методичних проблем. Члени </w:t>
      </w:r>
      <w:proofErr w:type="gramStart"/>
      <w:r w:rsidR="00E70C54" w:rsidRPr="00A66895">
        <w:rPr>
          <w:color w:val="000000"/>
        </w:rPr>
        <w:t>методичного</w:t>
      </w:r>
      <w:proofErr w:type="gramEnd"/>
      <w:r w:rsidR="00E70C54" w:rsidRPr="00A66895">
        <w:rPr>
          <w:color w:val="000000"/>
        </w:rPr>
        <w:t xml:space="preserve"> об'єднання знайомились з новинками методичної літератури, ділились досвідом роботи. Необхідно відзначити </w:t>
      </w:r>
      <w:proofErr w:type="gramStart"/>
      <w:r w:rsidR="00E70C54" w:rsidRPr="00A66895">
        <w:rPr>
          <w:color w:val="000000"/>
        </w:rPr>
        <w:t>п</w:t>
      </w:r>
      <w:proofErr w:type="gramEnd"/>
      <w:r w:rsidR="00E70C54" w:rsidRPr="00A66895">
        <w:rPr>
          <w:color w:val="000000"/>
        </w:rPr>
        <w:t>ідвищення загально дидактичної та методичної підготовки членів МО. Запропоновані теми для виступів передбачали самоосвіту вчителів, що сприяло їх професійному росту.</w:t>
      </w:r>
    </w:p>
    <w:p w:rsidR="00A97048" w:rsidRPr="00A66895" w:rsidRDefault="004E6389" w:rsidP="00A66895">
      <w:pPr>
        <w:rPr>
          <w:color w:val="000000"/>
          <w:lang w:val="uk-UA"/>
        </w:rPr>
      </w:pPr>
      <w:r w:rsidRPr="00A66895">
        <w:rPr>
          <w:color w:val="000000"/>
          <w:lang w:val="uk-UA"/>
        </w:rPr>
        <w:t>Однією із провідних форм методичної роботи школи є педагогічна рада,яка досліджує і розв’язує злободенні питання життя навчального закладу,стимулює розвиток творчого потенціалу педколективу, ріст професійної</w:t>
      </w:r>
      <w:r w:rsidR="00996536" w:rsidRPr="00A66895">
        <w:rPr>
          <w:color w:val="000000"/>
          <w:lang w:val="uk-UA"/>
        </w:rPr>
        <w:t xml:space="preserve"> </w:t>
      </w:r>
      <w:r w:rsidRPr="00A66895">
        <w:rPr>
          <w:color w:val="000000"/>
          <w:lang w:val="uk-UA"/>
        </w:rPr>
        <w:t>майстерності вчителів, вихователів, керівників гуртків. При визначенні</w:t>
      </w:r>
      <w:r w:rsidR="00996536" w:rsidRPr="00A66895">
        <w:rPr>
          <w:color w:val="000000"/>
          <w:lang w:val="uk-UA"/>
        </w:rPr>
        <w:t xml:space="preserve"> </w:t>
      </w:r>
      <w:r w:rsidRPr="00A66895">
        <w:rPr>
          <w:color w:val="000000"/>
          <w:lang w:val="uk-UA"/>
        </w:rPr>
        <w:t>змісту роботи педагогічної ради ми обираємо насамперед ті питання, які</w:t>
      </w:r>
      <w:r w:rsidR="00996536" w:rsidRPr="00A66895">
        <w:rPr>
          <w:color w:val="000000"/>
          <w:lang w:val="uk-UA"/>
        </w:rPr>
        <w:t xml:space="preserve"> </w:t>
      </w:r>
      <w:r w:rsidRPr="00A66895">
        <w:rPr>
          <w:color w:val="000000"/>
          <w:lang w:val="uk-UA"/>
        </w:rPr>
        <w:t>цікавлять увесь педагогічний колектив і колегіальне вирішення яких</w:t>
      </w:r>
      <w:r w:rsidR="00996536" w:rsidRPr="00A66895">
        <w:rPr>
          <w:color w:val="000000"/>
          <w:lang w:val="uk-UA"/>
        </w:rPr>
        <w:t xml:space="preserve"> </w:t>
      </w:r>
      <w:r w:rsidRPr="00A66895">
        <w:rPr>
          <w:color w:val="000000"/>
          <w:lang w:val="uk-UA"/>
        </w:rPr>
        <w:t>сприятиме формуванню атмосфери творчого пошуку, забезпечить істотне</w:t>
      </w:r>
      <w:r w:rsidR="00996536" w:rsidRPr="00A66895">
        <w:rPr>
          <w:color w:val="000000"/>
          <w:lang w:val="uk-UA"/>
        </w:rPr>
        <w:t xml:space="preserve"> </w:t>
      </w:r>
      <w:r w:rsidRPr="00A66895">
        <w:rPr>
          <w:color w:val="000000"/>
          <w:lang w:val="uk-UA"/>
        </w:rPr>
        <w:t xml:space="preserve">піднесення якості навчально-виховного процесу. </w:t>
      </w:r>
      <w:r w:rsidRPr="00A66895">
        <w:rPr>
          <w:color w:val="000000"/>
        </w:rPr>
        <w:t>Протягом навчального року</w:t>
      </w:r>
      <w:r w:rsidRPr="00A66895">
        <w:rPr>
          <w:color w:val="000000"/>
          <w:lang w:val="uk-UA"/>
        </w:rPr>
        <w:t xml:space="preserve"> </w:t>
      </w:r>
      <w:r w:rsidRPr="00A66895">
        <w:rPr>
          <w:color w:val="000000"/>
        </w:rPr>
        <w:t>розглянуті такі питання:</w:t>
      </w:r>
      <w:r w:rsidRPr="00A66895">
        <w:rPr>
          <w:color w:val="000000"/>
        </w:rPr>
        <w:br/>
      </w:r>
      <w:r w:rsidRPr="00A66895">
        <w:rPr>
          <w:color w:val="000000"/>
        </w:rPr>
        <w:sym w:font="Wingdings" w:char="F0FC"/>
      </w:r>
      <w:r w:rsidRPr="00A66895">
        <w:rPr>
          <w:color w:val="000000"/>
        </w:rPr>
        <w:t xml:space="preserve">Система роботи педколективу з питань </w:t>
      </w:r>
      <w:proofErr w:type="gramStart"/>
      <w:r w:rsidRPr="00A66895">
        <w:rPr>
          <w:color w:val="000000"/>
        </w:rPr>
        <w:t>п</w:t>
      </w:r>
      <w:proofErr w:type="gramEnd"/>
      <w:r w:rsidRPr="00A66895">
        <w:rPr>
          <w:color w:val="000000"/>
        </w:rPr>
        <w:t>ідвищення ефективності уроку.</w:t>
      </w:r>
      <w:r w:rsidRPr="00A66895">
        <w:rPr>
          <w:color w:val="000000"/>
        </w:rPr>
        <w:br/>
      </w:r>
      <w:r w:rsidRPr="00A66895">
        <w:rPr>
          <w:color w:val="000000"/>
        </w:rPr>
        <w:sym w:font="Wingdings" w:char="F0FC"/>
      </w:r>
      <w:r w:rsidRPr="00A66895">
        <w:rPr>
          <w:color w:val="000000"/>
        </w:rPr>
        <w:t xml:space="preserve">Актуальні проблеми формування в учнів </w:t>
      </w:r>
      <w:proofErr w:type="gramStart"/>
      <w:r w:rsidRPr="00A66895">
        <w:rPr>
          <w:color w:val="000000"/>
        </w:rPr>
        <w:t>здорового</w:t>
      </w:r>
      <w:proofErr w:type="gramEnd"/>
      <w:r w:rsidRPr="00A66895">
        <w:rPr>
          <w:color w:val="000000"/>
        </w:rPr>
        <w:t xml:space="preserve"> способу життя.</w:t>
      </w:r>
      <w:r w:rsidRPr="00A66895">
        <w:rPr>
          <w:color w:val="000000"/>
        </w:rPr>
        <w:br/>
      </w:r>
      <w:r w:rsidRPr="00A66895">
        <w:rPr>
          <w:color w:val="000000"/>
        </w:rPr>
        <w:sym w:font="Wingdings" w:char="F0FC"/>
      </w:r>
      <w:r w:rsidRPr="00A66895">
        <w:rPr>
          <w:color w:val="000000"/>
        </w:rPr>
        <w:t xml:space="preserve">Адаптація учнів </w:t>
      </w:r>
      <w:proofErr w:type="gramStart"/>
      <w:r w:rsidRPr="00A66895">
        <w:rPr>
          <w:color w:val="000000"/>
        </w:rPr>
        <w:t>п'ятого</w:t>
      </w:r>
      <w:proofErr w:type="gramEnd"/>
      <w:r w:rsidRPr="00A66895">
        <w:rPr>
          <w:color w:val="000000"/>
        </w:rPr>
        <w:t xml:space="preserve"> класу до умов навчання в школі II ступеня.</w:t>
      </w:r>
      <w:r w:rsidRPr="00A66895">
        <w:rPr>
          <w:color w:val="000000"/>
        </w:rPr>
        <w:br/>
      </w:r>
      <w:r w:rsidRPr="00A66895">
        <w:rPr>
          <w:color w:val="000000"/>
        </w:rPr>
        <w:sym w:font="Wingdings" w:char="F0FC"/>
      </w:r>
      <w:r w:rsidRPr="00A66895">
        <w:rPr>
          <w:color w:val="000000"/>
        </w:rPr>
        <w:t></w:t>
      </w:r>
      <w:proofErr w:type="gramStart"/>
      <w:r w:rsidRPr="00A66895">
        <w:rPr>
          <w:color w:val="000000"/>
        </w:rPr>
        <w:t>П</w:t>
      </w:r>
      <w:proofErr w:type="gramEnd"/>
      <w:r w:rsidRPr="00A66895">
        <w:rPr>
          <w:color w:val="000000"/>
        </w:rPr>
        <w:t>ідсумки атестації педагогічних кадрів.</w:t>
      </w:r>
      <w:r w:rsidRPr="00A66895">
        <w:rPr>
          <w:color w:val="000000"/>
        </w:rPr>
        <w:br/>
      </w:r>
      <w:r w:rsidR="006B7412" w:rsidRPr="00A66895">
        <w:rPr>
          <w:color w:val="000000"/>
        </w:rPr>
        <w:sym w:font="Wingdings" w:char="F0FC"/>
      </w:r>
      <w:r w:rsidR="006B7412" w:rsidRPr="00A66895">
        <w:rPr>
          <w:color w:val="000000"/>
        </w:rPr>
        <w:t>Діяльність педколективу зі створення належних умов для навчання</w:t>
      </w:r>
      <w:r w:rsidR="006B7412" w:rsidRPr="00A66895">
        <w:rPr>
          <w:color w:val="000000"/>
        </w:rPr>
        <w:br/>
        <w:t>обдарованих учнів та інші.</w:t>
      </w:r>
    </w:p>
    <w:p w:rsidR="00857FE4" w:rsidRPr="00A66895" w:rsidRDefault="00CF2316" w:rsidP="00A66895">
      <w:pPr>
        <w:rPr>
          <w:lang w:val="uk-UA"/>
        </w:rPr>
      </w:pPr>
      <w:r w:rsidRPr="00A66895">
        <w:rPr>
          <w:color w:val="000000"/>
        </w:rPr>
        <w:t>Атестація педагогів школи також здійснювалась у 201</w:t>
      </w:r>
      <w:r w:rsidRPr="00A66895">
        <w:rPr>
          <w:color w:val="000000"/>
          <w:lang w:val="uk-UA"/>
        </w:rPr>
        <w:t>5/</w:t>
      </w:r>
      <w:r w:rsidRPr="00A66895">
        <w:rPr>
          <w:color w:val="000000"/>
        </w:rPr>
        <w:t>201</w:t>
      </w:r>
      <w:r w:rsidRPr="00A66895">
        <w:rPr>
          <w:color w:val="000000"/>
          <w:lang w:val="uk-UA"/>
        </w:rPr>
        <w:t>6</w:t>
      </w:r>
      <w:r w:rsidR="008A2D7C">
        <w:rPr>
          <w:color w:val="000000"/>
        </w:rPr>
        <w:t xml:space="preserve"> н.р. згідно</w:t>
      </w:r>
      <w:r w:rsidR="008A2D7C">
        <w:rPr>
          <w:color w:val="000000"/>
          <w:lang w:val="uk-UA"/>
        </w:rPr>
        <w:t xml:space="preserve"> </w:t>
      </w:r>
      <w:r w:rsidRPr="00A66895">
        <w:rPr>
          <w:color w:val="000000"/>
        </w:rPr>
        <w:t>з перспективним планом. У звітньому році було атестовано 1</w:t>
      </w:r>
      <w:r w:rsidRPr="00A66895">
        <w:rPr>
          <w:color w:val="000000"/>
          <w:lang w:val="uk-UA"/>
        </w:rPr>
        <w:t>1</w:t>
      </w:r>
      <w:r w:rsidR="008A2D7C">
        <w:rPr>
          <w:color w:val="000000"/>
        </w:rPr>
        <w:t xml:space="preserve"> педагогічних</w:t>
      </w:r>
      <w:r w:rsidR="008A2D7C">
        <w:rPr>
          <w:color w:val="000000"/>
          <w:lang w:val="uk-UA"/>
        </w:rPr>
        <w:t xml:space="preserve"> </w:t>
      </w:r>
      <w:r w:rsidRPr="00A66895">
        <w:rPr>
          <w:color w:val="000000"/>
        </w:rPr>
        <w:t xml:space="preserve">працівників. </w:t>
      </w:r>
      <w:proofErr w:type="gramStart"/>
      <w:r w:rsidRPr="00A66895">
        <w:rPr>
          <w:color w:val="000000"/>
        </w:rPr>
        <w:t>Адм</w:t>
      </w:r>
      <w:proofErr w:type="gramEnd"/>
      <w:r w:rsidRPr="00A66895">
        <w:rPr>
          <w:color w:val="000000"/>
        </w:rPr>
        <w:t>іністрацією НВК та атест</w:t>
      </w:r>
      <w:r w:rsidR="008A2D7C">
        <w:rPr>
          <w:color w:val="000000"/>
        </w:rPr>
        <w:t>аційною комісією своєчасно було</w:t>
      </w:r>
      <w:r w:rsidR="008A2D7C">
        <w:rPr>
          <w:color w:val="000000"/>
          <w:lang w:val="uk-UA"/>
        </w:rPr>
        <w:t xml:space="preserve"> </w:t>
      </w:r>
      <w:r w:rsidRPr="00A66895">
        <w:rPr>
          <w:color w:val="000000"/>
        </w:rPr>
        <w:t>виконано такі заходи: у вересні проведено корегування пла</w:t>
      </w:r>
      <w:r w:rsidR="008A2D7C">
        <w:rPr>
          <w:color w:val="000000"/>
        </w:rPr>
        <w:t>ну атестації на</w:t>
      </w:r>
      <w:r w:rsidR="008A2D7C">
        <w:rPr>
          <w:color w:val="000000"/>
          <w:lang w:val="uk-UA"/>
        </w:rPr>
        <w:t xml:space="preserve"> </w:t>
      </w:r>
      <w:r w:rsidRPr="00A66895">
        <w:rPr>
          <w:color w:val="000000"/>
        </w:rPr>
        <w:t>наступний навчальний рік</w:t>
      </w:r>
      <w:r w:rsidR="008A2D7C">
        <w:rPr>
          <w:color w:val="000000"/>
        </w:rPr>
        <w:t>, створено атестаційну комісію,узгоджено її склад</w:t>
      </w:r>
      <w:r w:rsidR="008A2D7C">
        <w:rPr>
          <w:color w:val="000000"/>
          <w:lang w:val="uk-UA"/>
        </w:rPr>
        <w:t xml:space="preserve"> </w:t>
      </w:r>
      <w:r w:rsidRPr="00A66895">
        <w:rPr>
          <w:color w:val="000000"/>
        </w:rPr>
        <w:t xml:space="preserve">з профспілковим комітетом, видано </w:t>
      </w:r>
      <w:r w:rsidR="008A2D7C">
        <w:rPr>
          <w:color w:val="000000"/>
        </w:rPr>
        <w:t>відповідні накази. Педагогічний</w:t>
      </w:r>
      <w:r w:rsidR="008A2D7C">
        <w:rPr>
          <w:color w:val="000000"/>
          <w:lang w:val="uk-UA"/>
        </w:rPr>
        <w:t xml:space="preserve"> </w:t>
      </w:r>
      <w:r w:rsidRPr="00A66895">
        <w:rPr>
          <w:color w:val="000000"/>
        </w:rPr>
        <w:t>колектив був ознайомлений із списком педагогічних працівників, що</w:t>
      </w:r>
      <w:r w:rsidRPr="00A66895">
        <w:rPr>
          <w:color w:val="000000"/>
        </w:rPr>
        <w:br/>
        <w:t xml:space="preserve">атестуються. Було перевірено строки проходження курсів </w:t>
      </w:r>
      <w:proofErr w:type="gramStart"/>
      <w:r w:rsidRPr="00A66895">
        <w:rPr>
          <w:color w:val="000000"/>
        </w:rPr>
        <w:t>п</w:t>
      </w:r>
      <w:proofErr w:type="gramEnd"/>
      <w:r w:rsidRPr="00A66895">
        <w:rPr>
          <w:color w:val="000000"/>
        </w:rPr>
        <w:t>ідвищення</w:t>
      </w:r>
      <w:r w:rsidRPr="00A66895">
        <w:rPr>
          <w:color w:val="000000"/>
        </w:rPr>
        <w:br/>
        <w:t xml:space="preserve">кваліфікації, у жовтні закріплено </w:t>
      </w:r>
      <w:r w:rsidR="008A2D7C">
        <w:rPr>
          <w:color w:val="000000"/>
        </w:rPr>
        <w:t>за вчителями відповідальних від</w:t>
      </w:r>
      <w:r w:rsidR="008A2D7C">
        <w:rPr>
          <w:color w:val="000000"/>
          <w:lang w:val="uk-UA"/>
        </w:rPr>
        <w:t xml:space="preserve"> </w:t>
      </w:r>
      <w:r w:rsidRPr="00A66895">
        <w:rPr>
          <w:color w:val="000000"/>
        </w:rPr>
        <w:t>адміністрації та громадських організац</w:t>
      </w:r>
      <w:r w:rsidR="008A2D7C">
        <w:rPr>
          <w:color w:val="000000"/>
        </w:rPr>
        <w:t>ій школи для вивчення системи і</w:t>
      </w:r>
      <w:r w:rsidR="008A2D7C">
        <w:rPr>
          <w:color w:val="000000"/>
          <w:lang w:val="uk-UA"/>
        </w:rPr>
        <w:t xml:space="preserve"> </w:t>
      </w:r>
      <w:r w:rsidRPr="00A66895">
        <w:rPr>
          <w:color w:val="000000"/>
        </w:rPr>
        <w:t>узагальнення досвіду роботи. Складено гра</w:t>
      </w:r>
      <w:r w:rsidR="008A2D7C">
        <w:rPr>
          <w:color w:val="000000"/>
        </w:rPr>
        <w:t>фік проведення відкритих уроків</w:t>
      </w:r>
      <w:r w:rsidR="008A2D7C">
        <w:rPr>
          <w:color w:val="000000"/>
          <w:lang w:val="uk-UA"/>
        </w:rPr>
        <w:t xml:space="preserve"> </w:t>
      </w:r>
      <w:r w:rsidRPr="00A66895">
        <w:rPr>
          <w:color w:val="000000"/>
        </w:rPr>
        <w:t>та позакласних заході</w:t>
      </w:r>
      <w:proofErr w:type="gramStart"/>
      <w:r w:rsidRPr="00A66895">
        <w:rPr>
          <w:color w:val="000000"/>
        </w:rPr>
        <w:t>в</w:t>
      </w:r>
      <w:proofErr w:type="gramEnd"/>
      <w:r w:rsidRPr="00A66895">
        <w:rPr>
          <w:color w:val="000000"/>
        </w:rPr>
        <w:t xml:space="preserve">. </w:t>
      </w:r>
      <w:r w:rsidR="00857FE4" w:rsidRPr="00A66895">
        <w:rPr>
          <w:lang w:val="uk-UA"/>
        </w:rPr>
        <w:t xml:space="preserve">                                                       </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50"/>
        <w:gridCol w:w="2268"/>
        <w:gridCol w:w="1560"/>
        <w:gridCol w:w="992"/>
        <w:gridCol w:w="1276"/>
        <w:gridCol w:w="1134"/>
        <w:gridCol w:w="1134"/>
      </w:tblGrid>
      <w:tr w:rsidR="00857FE4" w:rsidRPr="00A66895" w:rsidTr="00A66895">
        <w:trPr>
          <w:cantSplit/>
          <w:trHeight w:val="443"/>
        </w:trPr>
        <w:tc>
          <w:tcPr>
            <w:tcW w:w="1702" w:type="dxa"/>
            <w:textDirection w:val="btLr"/>
          </w:tcPr>
          <w:p w:rsidR="00857FE4" w:rsidRPr="00A66895" w:rsidRDefault="00857FE4" w:rsidP="00A66895">
            <w:pPr>
              <w:rPr>
                <w:sz w:val="16"/>
                <w:szCs w:val="16"/>
                <w:lang w:val="uk-UA"/>
              </w:rPr>
            </w:pPr>
            <w:r w:rsidRPr="00A66895">
              <w:rPr>
                <w:sz w:val="16"/>
                <w:szCs w:val="16"/>
                <w:lang w:val="uk-UA"/>
              </w:rPr>
              <w:t>ПІБ учителя</w:t>
            </w:r>
          </w:p>
        </w:tc>
        <w:tc>
          <w:tcPr>
            <w:tcW w:w="850" w:type="dxa"/>
            <w:textDirection w:val="btLr"/>
          </w:tcPr>
          <w:p w:rsidR="00857FE4" w:rsidRPr="00A66895" w:rsidRDefault="00857FE4" w:rsidP="00A66895">
            <w:pPr>
              <w:rPr>
                <w:sz w:val="16"/>
                <w:szCs w:val="16"/>
                <w:lang w:val="uk-UA"/>
              </w:rPr>
            </w:pPr>
            <w:r w:rsidRPr="00A66895">
              <w:rPr>
                <w:sz w:val="16"/>
                <w:szCs w:val="16"/>
                <w:lang w:val="uk-UA"/>
              </w:rPr>
              <w:t>освіта</w:t>
            </w:r>
          </w:p>
        </w:tc>
        <w:tc>
          <w:tcPr>
            <w:tcW w:w="2268" w:type="dxa"/>
            <w:textDirection w:val="btLr"/>
          </w:tcPr>
          <w:p w:rsidR="00857FE4" w:rsidRPr="00A66895" w:rsidRDefault="00857FE4" w:rsidP="00A66895">
            <w:pPr>
              <w:rPr>
                <w:sz w:val="16"/>
                <w:szCs w:val="16"/>
                <w:lang w:val="uk-UA"/>
              </w:rPr>
            </w:pPr>
            <w:r w:rsidRPr="00A66895">
              <w:rPr>
                <w:sz w:val="16"/>
                <w:szCs w:val="16"/>
                <w:lang w:val="uk-UA"/>
              </w:rPr>
              <w:t>посада</w:t>
            </w:r>
          </w:p>
        </w:tc>
        <w:tc>
          <w:tcPr>
            <w:tcW w:w="1560" w:type="dxa"/>
            <w:textDirection w:val="btLr"/>
          </w:tcPr>
          <w:p w:rsidR="00857FE4" w:rsidRPr="00A66895" w:rsidRDefault="00857FE4" w:rsidP="00A66895">
            <w:pPr>
              <w:rPr>
                <w:sz w:val="16"/>
                <w:szCs w:val="16"/>
                <w:lang w:val="uk-UA"/>
              </w:rPr>
            </w:pPr>
            <w:r w:rsidRPr="00A66895">
              <w:rPr>
                <w:sz w:val="16"/>
                <w:szCs w:val="16"/>
                <w:lang w:val="uk-UA"/>
              </w:rPr>
              <w:t>спеціальність</w:t>
            </w:r>
          </w:p>
        </w:tc>
        <w:tc>
          <w:tcPr>
            <w:tcW w:w="992" w:type="dxa"/>
            <w:textDirection w:val="btLr"/>
          </w:tcPr>
          <w:p w:rsidR="00857FE4" w:rsidRPr="00A66895" w:rsidRDefault="00857FE4" w:rsidP="00A66895">
            <w:pPr>
              <w:rPr>
                <w:sz w:val="16"/>
                <w:szCs w:val="16"/>
                <w:lang w:val="uk-UA"/>
              </w:rPr>
            </w:pPr>
            <w:r w:rsidRPr="00A66895">
              <w:rPr>
                <w:sz w:val="16"/>
                <w:szCs w:val="16"/>
                <w:lang w:val="uk-UA"/>
              </w:rPr>
              <w:t>Попередня атестація</w:t>
            </w:r>
          </w:p>
        </w:tc>
        <w:tc>
          <w:tcPr>
            <w:tcW w:w="1276" w:type="dxa"/>
            <w:textDirection w:val="btLr"/>
          </w:tcPr>
          <w:p w:rsidR="00857FE4" w:rsidRPr="00A66895" w:rsidRDefault="00857FE4" w:rsidP="00A66895">
            <w:pPr>
              <w:rPr>
                <w:sz w:val="16"/>
                <w:szCs w:val="16"/>
                <w:lang w:val="uk-UA"/>
              </w:rPr>
            </w:pPr>
            <w:r w:rsidRPr="00A66895">
              <w:rPr>
                <w:sz w:val="16"/>
                <w:szCs w:val="16"/>
                <w:lang w:val="uk-UA"/>
              </w:rPr>
              <w:t>Наслідки попередньої атестації</w:t>
            </w:r>
          </w:p>
        </w:tc>
        <w:tc>
          <w:tcPr>
            <w:tcW w:w="1134" w:type="dxa"/>
            <w:textDirection w:val="btLr"/>
          </w:tcPr>
          <w:p w:rsidR="00857FE4" w:rsidRPr="00A66895" w:rsidRDefault="00857FE4" w:rsidP="00A66895">
            <w:pPr>
              <w:rPr>
                <w:sz w:val="16"/>
                <w:szCs w:val="16"/>
                <w:lang w:val="uk-UA"/>
              </w:rPr>
            </w:pPr>
            <w:r w:rsidRPr="00A66895">
              <w:rPr>
                <w:sz w:val="16"/>
                <w:szCs w:val="16"/>
                <w:lang w:val="uk-UA"/>
              </w:rPr>
              <w:t>Курсова перепідготовка</w:t>
            </w:r>
          </w:p>
        </w:tc>
        <w:tc>
          <w:tcPr>
            <w:tcW w:w="1134" w:type="dxa"/>
            <w:textDirection w:val="btLr"/>
          </w:tcPr>
          <w:p w:rsidR="00857FE4" w:rsidRPr="00A66895" w:rsidRDefault="00857FE4" w:rsidP="00A66895">
            <w:pPr>
              <w:rPr>
                <w:sz w:val="16"/>
                <w:szCs w:val="16"/>
                <w:lang w:val="uk-UA"/>
              </w:rPr>
            </w:pPr>
            <w:r w:rsidRPr="00A66895">
              <w:rPr>
                <w:sz w:val="16"/>
                <w:szCs w:val="16"/>
                <w:lang w:val="uk-UA"/>
              </w:rPr>
              <w:t>Наслідки атестації</w:t>
            </w:r>
          </w:p>
        </w:tc>
      </w:tr>
      <w:tr w:rsidR="00857FE4" w:rsidRPr="00A66895" w:rsidTr="00857FE4">
        <w:tc>
          <w:tcPr>
            <w:tcW w:w="1702" w:type="dxa"/>
          </w:tcPr>
          <w:p w:rsidR="00857FE4" w:rsidRPr="00A66895" w:rsidRDefault="00857FE4" w:rsidP="00A66895">
            <w:pPr>
              <w:rPr>
                <w:sz w:val="20"/>
                <w:szCs w:val="20"/>
                <w:lang w:val="uk-UA"/>
              </w:rPr>
            </w:pPr>
            <w:r w:rsidRPr="00A66895">
              <w:rPr>
                <w:sz w:val="20"/>
                <w:szCs w:val="20"/>
                <w:lang w:val="uk-UA"/>
              </w:rPr>
              <w:t>Нестеренко Наталія Сергіївна</w:t>
            </w:r>
          </w:p>
        </w:tc>
        <w:tc>
          <w:tcPr>
            <w:tcW w:w="850" w:type="dxa"/>
          </w:tcPr>
          <w:p w:rsidR="00857FE4" w:rsidRPr="00A66895" w:rsidRDefault="00857FE4" w:rsidP="00A66895">
            <w:pPr>
              <w:rPr>
                <w:sz w:val="20"/>
                <w:szCs w:val="20"/>
                <w:lang w:val="uk-UA"/>
              </w:rPr>
            </w:pPr>
            <w:r w:rsidRPr="00A66895">
              <w:rPr>
                <w:sz w:val="20"/>
                <w:szCs w:val="20"/>
                <w:lang w:val="uk-UA"/>
              </w:rPr>
              <w:t>вища</w:t>
            </w:r>
          </w:p>
        </w:tc>
        <w:tc>
          <w:tcPr>
            <w:tcW w:w="2268" w:type="dxa"/>
          </w:tcPr>
          <w:p w:rsidR="00857FE4" w:rsidRPr="00A66895" w:rsidRDefault="00857FE4" w:rsidP="00A66895">
            <w:pPr>
              <w:rPr>
                <w:sz w:val="20"/>
                <w:szCs w:val="20"/>
                <w:lang w:val="uk-UA"/>
              </w:rPr>
            </w:pPr>
            <w:r w:rsidRPr="00A66895">
              <w:rPr>
                <w:sz w:val="20"/>
                <w:szCs w:val="20"/>
                <w:lang w:val="uk-UA"/>
              </w:rPr>
              <w:t>Учитель української мови, літератури та художньої культури</w:t>
            </w:r>
          </w:p>
        </w:tc>
        <w:tc>
          <w:tcPr>
            <w:tcW w:w="1560" w:type="dxa"/>
          </w:tcPr>
          <w:p w:rsidR="00857FE4" w:rsidRPr="00A66895" w:rsidRDefault="00857FE4" w:rsidP="00A66895">
            <w:pPr>
              <w:rPr>
                <w:sz w:val="20"/>
                <w:szCs w:val="20"/>
                <w:lang w:val="uk-UA"/>
              </w:rPr>
            </w:pPr>
            <w:r w:rsidRPr="00A66895">
              <w:rPr>
                <w:sz w:val="20"/>
                <w:szCs w:val="20"/>
                <w:lang w:val="uk-UA"/>
              </w:rPr>
              <w:t xml:space="preserve">Учитель української мови, літератури </w:t>
            </w:r>
            <w:r w:rsidRPr="00A66895">
              <w:rPr>
                <w:sz w:val="20"/>
                <w:szCs w:val="20"/>
                <w:lang w:val="uk-UA"/>
              </w:rPr>
              <w:lastRenderedPageBreak/>
              <w:t>художньої культури</w:t>
            </w:r>
          </w:p>
        </w:tc>
        <w:tc>
          <w:tcPr>
            <w:tcW w:w="992" w:type="dxa"/>
          </w:tcPr>
          <w:p w:rsidR="00857FE4" w:rsidRPr="00A66895" w:rsidRDefault="00857FE4" w:rsidP="00A66895">
            <w:pPr>
              <w:rPr>
                <w:sz w:val="20"/>
                <w:szCs w:val="20"/>
                <w:lang w:val="uk-UA"/>
              </w:rPr>
            </w:pPr>
            <w:r w:rsidRPr="00A66895">
              <w:rPr>
                <w:sz w:val="20"/>
                <w:szCs w:val="20"/>
                <w:lang w:val="uk-UA"/>
              </w:rPr>
              <w:lastRenderedPageBreak/>
              <w:t>21.03.</w:t>
            </w:r>
          </w:p>
          <w:p w:rsidR="00857FE4" w:rsidRPr="00A66895" w:rsidRDefault="00857FE4" w:rsidP="00A66895">
            <w:pPr>
              <w:rPr>
                <w:sz w:val="20"/>
                <w:szCs w:val="20"/>
                <w:lang w:val="uk-UA"/>
              </w:rPr>
            </w:pPr>
            <w:r w:rsidRPr="00A66895">
              <w:rPr>
                <w:sz w:val="20"/>
                <w:szCs w:val="20"/>
                <w:lang w:val="uk-UA"/>
              </w:rPr>
              <w:t>2011</w:t>
            </w:r>
          </w:p>
        </w:tc>
        <w:tc>
          <w:tcPr>
            <w:tcW w:w="1276" w:type="dxa"/>
          </w:tcPr>
          <w:p w:rsidR="00857FE4" w:rsidRPr="00A66895" w:rsidRDefault="00857FE4" w:rsidP="00A66895">
            <w:pPr>
              <w:rPr>
                <w:sz w:val="20"/>
                <w:szCs w:val="20"/>
                <w:lang w:val="uk-UA"/>
              </w:rPr>
            </w:pPr>
            <w:r w:rsidRPr="00A66895">
              <w:rPr>
                <w:sz w:val="20"/>
                <w:szCs w:val="20"/>
                <w:lang w:val="uk-UA"/>
              </w:rPr>
              <w:t>спеціаліст</w:t>
            </w:r>
          </w:p>
        </w:tc>
        <w:tc>
          <w:tcPr>
            <w:tcW w:w="1134" w:type="dxa"/>
          </w:tcPr>
          <w:p w:rsidR="00857FE4" w:rsidRPr="00A66895" w:rsidRDefault="00857FE4" w:rsidP="00A66895">
            <w:pPr>
              <w:rPr>
                <w:sz w:val="20"/>
                <w:szCs w:val="20"/>
                <w:lang w:val="uk-UA"/>
              </w:rPr>
            </w:pPr>
            <w:r w:rsidRPr="00A66895">
              <w:rPr>
                <w:sz w:val="20"/>
                <w:szCs w:val="20"/>
                <w:lang w:val="uk-UA"/>
              </w:rPr>
              <w:t>12.05.-23.05.</w:t>
            </w:r>
          </w:p>
          <w:p w:rsidR="00857FE4" w:rsidRPr="00A66895" w:rsidRDefault="00857FE4" w:rsidP="00A66895">
            <w:pPr>
              <w:rPr>
                <w:sz w:val="20"/>
                <w:szCs w:val="20"/>
                <w:lang w:val="uk-UA"/>
              </w:rPr>
            </w:pPr>
            <w:r w:rsidRPr="00A66895">
              <w:rPr>
                <w:sz w:val="20"/>
                <w:szCs w:val="20"/>
                <w:lang w:val="uk-UA"/>
              </w:rPr>
              <w:t>2014</w:t>
            </w:r>
          </w:p>
          <w:p w:rsidR="00857FE4" w:rsidRPr="00A66895" w:rsidRDefault="00857FE4" w:rsidP="00A66895">
            <w:pPr>
              <w:rPr>
                <w:sz w:val="20"/>
                <w:szCs w:val="20"/>
                <w:lang w:val="uk-UA"/>
              </w:rPr>
            </w:pPr>
          </w:p>
          <w:p w:rsidR="00857FE4" w:rsidRPr="00A66895" w:rsidRDefault="00857FE4" w:rsidP="00A66895">
            <w:pPr>
              <w:rPr>
                <w:sz w:val="20"/>
                <w:szCs w:val="20"/>
                <w:lang w:val="uk-UA"/>
              </w:rPr>
            </w:pPr>
            <w:r w:rsidRPr="00A66895">
              <w:rPr>
                <w:sz w:val="20"/>
                <w:szCs w:val="20"/>
                <w:lang w:val="uk-UA"/>
              </w:rPr>
              <w:lastRenderedPageBreak/>
              <w:t>07.09.- 18.09.</w:t>
            </w:r>
          </w:p>
          <w:p w:rsidR="00857FE4" w:rsidRPr="00A66895" w:rsidRDefault="00857FE4" w:rsidP="00A66895">
            <w:pPr>
              <w:rPr>
                <w:sz w:val="20"/>
                <w:szCs w:val="20"/>
                <w:lang w:val="uk-UA"/>
              </w:rPr>
            </w:pPr>
            <w:r w:rsidRPr="00A66895">
              <w:rPr>
                <w:sz w:val="20"/>
                <w:szCs w:val="20"/>
                <w:lang w:val="uk-UA"/>
              </w:rPr>
              <w:t>2015</w:t>
            </w:r>
          </w:p>
        </w:tc>
        <w:tc>
          <w:tcPr>
            <w:tcW w:w="1134" w:type="dxa"/>
          </w:tcPr>
          <w:p w:rsidR="00857FE4" w:rsidRPr="00A66895" w:rsidRDefault="00857FE4" w:rsidP="00A66895">
            <w:pPr>
              <w:rPr>
                <w:sz w:val="20"/>
                <w:szCs w:val="20"/>
                <w:lang w:val="uk-UA"/>
              </w:rPr>
            </w:pPr>
            <w:r w:rsidRPr="00A66895">
              <w:rPr>
                <w:sz w:val="20"/>
                <w:szCs w:val="20"/>
                <w:lang w:val="uk-UA"/>
              </w:rPr>
              <w:lastRenderedPageBreak/>
              <w:t>ІІ</w:t>
            </w:r>
          </w:p>
          <w:p w:rsidR="00857FE4" w:rsidRPr="00A66895" w:rsidRDefault="00857FE4" w:rsidP="00A66895">
            <w:pPr>
              <w:rPr>
                <w:sz w:val="20"/>
                <w:szCs w:val="20"/>
                <w:lang w:val="uk-UA"/>
              </w:rPr>
            </w:pPr>
            <w:r w:rsidRPr="00A66895">
              <w:rPr>
                <w:sz w:val="20"/>
                <w:szCs w:val="20"/>
                <w:lang w:val="uk-UA"/>
              </w:rPr>
              <w:t xml:space="preserve"> категорія</w:t>
            </w:r>
          </w:p>
        </w:tc>
      </w:tr>
      <w:tr w:rsidR="00857FE4" w:rsidRPr="00A66895" w:rsidTr="00857FE4">
        <w:tc>
          <w:tcPr>
            <w:tcW w:w="1702" w:type="dxa"/>
          </w:tcPr>
          <w:p w:rsidR="00857FE4" w:rsidRPr="00A66895" w:rsidRDefault="00857FE4" w:rsidP="00A66895">
            <w:pPr>
              <w:rPr>
                <w:sz w:val="20"/>
                <w:szCs w:val="20"/>
                <w:lang w:val="uk-UA"/>
              </w:rPr>
            </w:pPr>
            <w:r w:rsidRPr="00A66895">
              <w:rPr>
                <w:sz w:val="20"/>
                <w:szCs w:val="20"/>
                <w:lang w:val="uk-UA"/>
              </w:rPr>
              <w:lastRenderedPageBreak/>
              <w:t>Видиш Оксана Валеріївна</w:t>
            </w:r>
          </w:p>
        </w:tc>
        <w:tc>
          <w:tcPr>
            <w:tcW w:w="850" w:type="dxa"/>
          </w:tcPr>
          <w:p w:rsidR="00857FE4" w:rsidRPr="00A66895" w:rsidRDefault="00857FE4" w:rsidP="00A66895">
            <w:pPr>
              <w:rPr>
                <w:sz w:val="20"/>
                <w:szCs w:val="20"/>
                <w:lang w:val="uk-UA"/>
              </w:rPr>
            </w:pPr>
            <w:r w:rsidRPr="00A66895">
              <w:rPr>
                <w:sz w:val="20"/>
                <w:szCs w:val="20"/>
                <w:lang w:val="uk-UA"/>
              </w:rPr>
              <w:t>вища</w:t>
            </w:r>
          </w:p>
        </w:tc>
        <w:tc>
          <w:tcPr>
            <w:tcW w:w="2268" w:type="dxa"/>
          </w:tcPr>
          <w:p w:rsidR="00857FE4" w:rsidRPr="00A66895" w:rsidRDefault="00857FE4" w:rsidP="00A66895">
            <w:pPr>
              <w:rPr>
                <w:sz w:val="20"/>
                <w:szCs w:val="20"/>
                <w:lang w:val="uk-UA"/>
              </w:rPr>
            </w:pPr>
            <w:r w:rsidRPr="00A66895">
              <w:rPr>
                <w:sz w:val="20"/>
                <w:szCs w:val="20"/>
                <w:lang w:val="uk-UA"/>
              </w:rPr>
              <w:t>Учитель англійської мови</w:t>
            </w:r>
          </w:p>
        </w:tc>
        <w:tc>
          <w:tcPr>
            <w:tcW w:w="1560" w:type="dxa"/>
          </w:tcPr>
          <w:p w:rsidR="00857FE4" w:rsidRPr="00A66895" w:rsidRDefault="00857FE4" w:rsidP="00A66895">
            <w:pPr>
              <w:rPr>
                <w:sz w:val="20"/>
                <w:szCs w:val="20"/>
                <w:lang w:val="uk-UA"/>
              </w:rPr>
            </w:pPr>
            <w:r w:rsidRPr="00A66895">
              <w:rPr>
                <w:sz w:val="20"/>
                <w:szCs w:val="20"/>
                <w:lang w:val="uk-UA"/>
              </w:rPr>
              <w:t>Учитель англійської мови</w:t>
            </w:r>
          </w:p>
        </w:tc>
        <w:tc>
          <w:tcPr>
            <w:tcW w:w="992" w:type="dxa"/>
          </w:tcPr>
          <w:p w:rsidR="00857FE4" w:rsidRPr="00A66895" w:rsidRDefault="00857FE4" w:rsidP="00A66895">
            <w:pPr>
              <w:rPr>
                <w:sz w:val="20"/>
                <w:szCs w:val="20"/>
                <w:lang w:val="uk-UA"/>
              </w:rPr>
            </w:pPr>
            <w:r w:rsidRPr="00A66895">
              <w:rPr>
                <w:sz w:val="20"/>
                <w:szCs w:val="20"/>
                <w:lang w:val="uk-UA"/>
              </w:rPr>
              <w:t xml:space="preserve">     -</w:t>
            </w:r>
          </w:p>
        </w:tc>
        <w:tc>
          <w:tcPr>
            <w:tcW w:w="1276" w:type="dxa"/>
          </w:tcPr>
          <w:p w:rsidR="00857FE4" w:rsidRPr="00A66895" w:rsidRDefault="00857FE4" w:rsidP="00A66895">
            <w:pPr>
              <w:rPr>
                <w:sz w:val="20"/>
                <w:szCs w:val="20"/>
                <w:lang w:val="uk-UA"/>
              </w:rPr>
            </w:pPr>
            <w:r w:rsidRPr="00A66895">
              <w:rPr>
                <w:sz w:val="20"/>
                <w:szCs w:val="20"/>
                <w:lang w:val="uk-UA"/>
              </w:rPr>
              <w:t xml:space="preserve">   -</w:t>
            </w:r>
          </w:p>
        </w:tc>
        <w:tc>
          <w:tcPr>
            <w:tcW w:w="1134" w:type="dxa"/>
          </w:tcPr>
          <w:p w:rsidR="00857FE4" w:rsidRPr="00A66895" w:rsidRDefault="00857FE4" w:rsidP="00A66895">
            <w:pPr>
              <w:rPr>
                <w:sz w:val="20"/>
                <w:szCs w:val="20"/>
                <w:lang w:val="uk-UA"/>
              </w:rPr>
            </w:pPr>
            <w:r w:rsidRPr="00A66895">
              <w:rPr>
                <w:sz w:val="20"/>
                <w:szCs w:val="20"/>
                <w:lang w:val="uk-UA"/>
              </w:rPr>
              <w:t>21.09.-02.10.</w:t>
            </w:r>
          </w:p>
          <w:p w:rsidR="00857FE4" w:rsidRPr="00A66895" w:rsidRDefault="00857FE4" w:rsidP="00A66895">
            <w:pPr>
              <w:rPr>
                <w:sz w:val="20"/>
                <w:szCs w:val="20"/>
                <w:lang w:val="uk-UA"/>
              </w:rPr>
            </w:pPr>
            <w:r w:rsidRPr="00A66895">
              <w:rPr>
                <w:sz w:val="20"/>
                <w:szCs w:val="20"/>
                <w:lang w:val="uk-UA"/>
              </w:rPr>
              <w:t>2015</w:t>
            </w:r>
          </w:p>
        </w:tc>
        <w:tc>
          <w:tcPr>
            <w:tcW w:w="1134" w:type="dxa"/>
          </w:tcPr>
          <w:p w:rsidR="00857FE4" w:rsidRPr="00A66895" w:rsidRDefault="00857FE4" w:rsidP="00A66895">
            <w:pPr>
              <w:rPr>
                <w:sz w:val="20"/>
                <w:szCs w:val="20"/>
                <w:lang w:val="uk-UA"/>
              </w:rPr>
            </w:pPr>
            <w:r w:rsidRPr="00A66895">
              <w:rPr>
                <w:sz w:val="20"/>
                <w:szCs w:val="20"/>
                <w:lang w:val="uk-UA"/>
              </w:rPr>
              <w:t>ІІ</w:t>
            </w:r>
          </w:p>
          <w:p w:rsidR="00857FE4" w:rsidRPr="00A66895" w:rsidRDefault="00857FE4" w:rsidP="00A66895">
            <w:pPr>
              <w:rPr>
                <w:sz w:val="20"/>
                <w:szCs w:val="20"/>
                <w:lang w:val="uk-UA"/>
              </w:rPr>
            </w:pPr>
            <w:r w:rsidRPr="00A66895">
              <w:rPr>
                <w:sz w:val="20"/>
                <w:szCs w:val="20"/>
                <w:lang w:val="uk-UA"/>
              </w:rPr>
              <w:t>категорія</w:t>
            </w:r>
          </w:p>
        </w:tc>
      </w:tr>
      <w:tr w:rsidR="00857FE4" w:rsidRPr="00A66895" w:rsidTr="00857FE4">
        <w:tc>
          <w:tcPr>
            <w:tcW w:w="1702" w:type="dxa"/>
          </w:tcPr>
          <w:p w:rsidR="00857FE4" w:rsidRPr="00A66895" w:rsidRDefault="00857FE4" w:rsidP="00A66895">
            <w:pPr>
              <w:rPr>
                <w:sz w:val="20"/>
                <w:szCs w:val="20"/>
                <w:lang w:val="uk-UA"/>
              </w:rPr>
            </w:pPr>
            <w:r w:rsidRPr="00A66895">
              <w:rPr>
                <w:sz w:val="20"/>
                <w:szCs w:val="20"/>
                <w:lang w:val="uk-UA"/>
              </w:rPr>
              <w:t>Мікєшина Олена Святославівна</w:t>
            </w:r>
          </w:p>
        </w:tc>
        <w:tc>
          <w:tcPr>
            <w:tcW w:w="850" w:type="dxa"/>
          </w:tcPr>
          <w:p w:rsidR="00857FE4" w:rsidRPr="00A66895" w:rsidRDefault="00857FE4" w:rsidP="00A66895">
            <w:pPr>
              <w:rPr>
                <w:sz w:val="20"/>
                <w:szCs w:val="20"/>
                <w:lang w:val="uk-UA"/>
              </w:rPr>
            </w:pPr>
            <w:r w:rsidRPr="00A66895">
              <w:rPr>
                <w:sz w:val="20"/>
                <w:szCs w:val="20"/>
                <w:lang w:val="uk-UA"/>
              </w:rPr>
              <w:t>вища</w:t>
            </w:r>
          </w:p>
        </w:tc>
        <w:tc>
          <w:tcPr>
            <w:tcW w:w="2268" w:type="dxa"/>
          </w:tcPr>
          <w:p w:rsidR="00857FE4" w:rsidRPr="00A66895" w:rsidRDefault="00857FE4" w:rsidP="00A66895">
            <w:pPr>
              <w:rPr>
                <w:sz w:val="20"/>
                <w:szCs w:val="20"/>
                <w:lang w:val="uk-UA"/>
              </w:rPr>
            </w:pPr>
            <w:r w:rsidRPr="00A66895">
              <w:rPr>
                <w:sz w:val="20"/>
                <w:szCs w:val="20"/>
                <w:lang w:val="uk-UA"/>
              </w:rPr>
              <w:t>Учитель російської мови та літератури</w:t>
            </w:r>
          </w:p>
          <w:p w:rsidR="00857FE4" w:rsidRPr="00A66895" w:rsidRDefault="00857FE4" w:rsidP="00A66895">
            <w:pPr>
              <w:rPr>
                <w:sz w:val="20"/>
                <w:szCs w:val="20"/>
                <w:lang w:val="uk-UA"/>
              </w:rPr>
            </w:pPr>
            <w:r w:rsidRPr="00A66895">
              <w:rPr>
                <w:sz w:val="20"/>
                <w:szCs w:val="20"/>
                <w:lang w:val="uk-UA"/>
              </w:rPr>
              <w:t>Заступник директора з НВР</w:t>
            </w:r>
          </w:p>
        </w:tc>
        <w:tc>
          <w:tcPr>
            <w:tcW w:w="1560" w:type="dxa"/>
          </w:tcPr>
          <w:p w:rsidR="00857FE4" w:rsidRPr="00A66895" w:rsidRDefault="00857FE4" w:rsidP="00A66895">
            <w:pPr>
              <w:rPr>
                <w:sz w:val="20"/>
                <w:szCs w:val="20"/>
                <w:lang w:val="uk-UA"/>
              </w:rPr>
            </w:pPr>
            <w:r w:rsidRPr="00A66895">
              <w:rPr>
                <w:sz w:val="20"/>
                <w:szCs w:val="20"/>
                <w:lang w:val="uk-UA"/>
              </w:rPr>
              <w:t>Філолог, викладач російської мови та літератури</w:t>
            </w:r>
          </w:p>
        </w:tc>
        <w:tc>
          <w:tcPr>
            <w:tcW w:w="992" w:type="dxa"/>
          </w:tcPr>
          <w:p w:rsidR="00857FE4" w:rsidRPr="00A66895" w:rsidRDefault="00857FE4" w:rsidP="00A66895">
            <w:pPr>
              <w:rPr>
                <w:sz w:val="20"/>
                <w:szCs w:val="20"/>
                <w:lang w:val="uk-UA"/>
              </w:rPr>
            </w:pPr>
            <w:r w:rsidRPr="00A66895">
              <w:rPr>
                <w:sz w:val="20"/>
                <w:szCs w:val="20"/>
                <w:lang w:val="uk-UA"/>
              </w:rPr>
              <w:t>01.04.</w:t>
            </w:r>
          </w:p>
          <w:p w:rsidR="00857FE4" w:rsidRPr="00A66895" w:rsidRDefault="00857FE4" w:rsidP="00A66895">
            <w:pPr>
              <w:rPr>
                <w:sz w:val="20"/>
                <w:szCs w:val="20"/>
                <w:lang w:val="uk-UA"/>
              </w:rPr>
            </w:pPr>
            <w:r w:rsidRPr="00A66895">
              <w:rPr>
                <w:sz w:val="20"/>
                <w:szCs w:val="20"/>
                <w:lang w:val="uk-UA"/>
              </w:rPr>
              <w:t>2010</w:t>
            </w:r>
          </w:p>
        </w:tc>
        <w:tc>
          <w:tcPr>
            <w:tcW w:w="1276" w:type="dxa"/>
          </w:tcPr>
          <w:p w:rsidR="00857FE4" w:rsidRPr="00A66895" w:rsidRDefault="00857FE4" w:rsidP="00A66895">
            <w:pPr>
              <w:rPr>
                <w:sz w:val="20"/>
                <w:szCs w:val="20"/>
                <w:lang w:val="uk-UA"/>
              </w:rPr>
            </w:pPr>
            <w:r w:rsidRPr="00A66895">
              <w:rPr>
                <w:sz w:val="20"/>
                <w:szCs w:val="20"/>
                <w:lang w:val="uk-UA"/>
              </w:rPr>
              <w:t>вища</w:t>
            </w:r>
          </w:p>
        </w:tc>
        <w:tc>
          <w:tcPr>
            <w:tcW w:w="1134" w:type="dxa"/>
          </w:tcPr>
          <w:p w:rsidR="00857FE4" w:rsidRPr="00A66895" w:rsidRDefault="00857FE4" w:rsidP="00A66895">
            <w:pPr>
              <w:rPr>
                <w:sz w:val="20"/>
                <w:szCs w:val="20"/>
                <w:lang w:val="uk-UA"/>
              </w:rPr>
            </w:pPr>
            <w:r w:rsidRPr="00A66895">
              <w:rPr>
                <w:sz w:val="20"/>
                <w:szCs w:val="20"/>
                <w:lang w:val="uk-UA"/>
              </w:rPr>
              <w:t>15.09.- 13.10.</w:t>
            </w:r>
          </w:p>
          <w:p w:rsidR="00857FE4" w:rsidRPr="00A66895" w:rsidRDefault="00857FE4" w:rsidP="00A66895">
            <w:pPr>
              <w:rPr>
                <w:sz w:val="20"/>
                <w:szCs w:val="20"/>
                <w:lang w:val="uk-UA"/>
              </w:rPr>
            </w:pPr>
            <w:r w:rsidRPr="00A66895">
              <w:rPr>
                <w:sz w:val="20"/>
                <w:szCs w:val="20"/>
                <w:lang w:val="uk-UA"/>
              </w:rPr>
              <w:t>2015</w:t>
            </w:r>
          </w:p>
        </w:tc>
        <w:tc>
          <w:tcPr>
            <w:tcW w:w="1134" w:type="dxa"/>
          </w:tcPr>
          <w:p w:rsidR="00857FE4" w:rsidRPr="00A66895" w:rsidRDefault="00857FE4" w:rsidP="00A66895">
            <w:pPr>
              <w:rPr>
                <w:sz w:val="20"/>
                <w:szCs w:val="20"/>
                <w:lang w:val="uk-UA"/>
              </w:rPr>
            </w:pPr>
            <w:r w:rsidRPr="00A66895">
              <w:rPr>
                <w:sz w:val="20"/>
                <w:szCs w:val="20"/>
                <w:lang w:val="uk-UA"/>
              </w:rPr>
              <w:t>вища</w:t>
            </w:r>
          </w:p>
        </w:tc>
      </w:tr>
      <w:tr w:rsidR="00857FE4" w:rsidRPr="00A66895" w:rsidTr="00857FE4">
        <w:tc>
          <w:tcPr>
            <w:tcW w:w="1702" w:type="dxa"/>
          </w:tcPr>
          <w:p w:rsidR="00857FE4" w:rsidRPr="00A66895" w:rsidRDefault="00857FE4" w:rsidP="00A66895">
            <w:pPr>
              <w:rPr>
                <w:sz w:val="20"/>
                <w:szCs w:val="20"/>
                <w:lang w:val="uk-UA"/>
              </w:rPr>
            </w:pPr>
            <w:r w:rsidRPr="00A66895">
              <w:rPr>
                <w:sz w:val="20"/>
                <w:szCs w:val="20"/>
                <w:lang w:val="uk-UA"/>
              </w:rPr>
              <w:t>Бурило Галина Петрівна</w:t>
            </w:r>
          </w:p>
        </w:tc>
        <w:tc>
          <w:tcPr>
            <w:tcW w:w="850" w:type="dxa"/>
          </w:tcPr>
          <w:p w:rsidR="00857FE4" w:rsidRPr="00A66895" w:rsidRDefault="00857FE4" w:rsidP="00A66895">
            <w:pPr>
              <w:rPr>
                <w:sz w:val="20"/>
                <w:szCs w:val="20"/>
                <w:lang w:val="uk-UA"/>
              </w:rPr>
            </w:pPr>
            <w:r w:rsidRPr="00A66895">
              <w:rPr>
                <w:sz w:val="20"/>
                <w:szCs w:val="20"/>
                <w:lang w:val="uk-UA"/>
              </w:rPr>
              <w:t>вища</w:t>
            </w:r>
          </w:p>
        </w:tc>
        <w:tc>
          <w:tcPr>
            <w:tcW w:w="2268" w:type="dxa"/>
          </w:tcPr>
          <w:p w:rsidR="00857FE4" w:rsidRPr="00A66895" w:rsidRDefault="00857FE4" w:rsidP="00A66895">
            <w:pPr>
              <w:rPr>
                <w:sz w:val="20"/>
                <w:szCs w:val="20"/>
                <w:lang w:val="uk-UA"/>
              </w:rPr>
            </w:pPr>
            <w:r w:rsidRPr="00A66895">
              <w:rPr>
                <w:sz w:val="20"/>
                <w:szCs w:val="20"/>
                <w:lang w:val="uk-UA"/>
              </w:rPr>
              <w:t>Учитель біології та географії, природознавства, Захисту Вітчизни, Екології</w:t>
            </w:r>
          </w:p>
        </w:tc>
        <w:tc>
          <w:tcPr>
            <w:tcW w:w="1560" w:type="dxa"/>
          </w:tcPr>
          <w:p w:rsidR="00857FE4" w:rsidRPr="00A66895" w:rsidRDefault="00857FE4" w:rsidP="00A66895">
            <w:pPr>
              <w:rPr>
                <w:sz w:val="20"/>
                <w:szCs w:val="20"/>
                <w:lang w:val="uk-UA"/>
              </w:rPr>
            </w:pPr>
            <w:r w:rsidRPr="00A66895">
              <w:rPr>
                <w:sz w:val="20"/>
                <w:szCs w:val="20"/>
                <w:lang w:val="uk-UA"/>
              </w:rPr>
              <w:t>Учитель біології та географії</w:t>
            </w:r>
          </w:p>
        </w:tc>
        <w:tc>
          <w:tcPr>
            <w:tcW w:w="992" w:type="dxa"/>
          </w:tcPr>
          <w:p w:rsidR="00857FE4" w:rsidRPr="00A66895" w:rsidRDefault="00857FE4" w:rsidP="00A66895">
            <w:pPr>
              <w:rPr>
                <w:sz w:val="20"/>
                <w:szCs w:val="20"/>
                <w:lang w:val="uk-UA"/>
              </w:rPr>
            </w:pPr>
            <w:r w:rsidRPr="00A66895">
              <w:rPr>
                <w:sz w:val="20"/>
                <w:szCs w:val="20"/>
                <w:lang w:val="uk-UA"/>
              </w:rPr>
              <w:t>21.03.</w:t>
            </w:r>
          </w:p>
          <w:p w:rsidR="00857FE4" w:rsidRPr="00A66895" w:rsidRDefault="00857FE4" w:rsidP="00A66895">
            <w:pPr>
              <w:rPr>
                <w:sz w:val="20"/>
                <w:szCs w:val="20"/>
                <w:lang w:val="uk-UA"/>
              </w:rPr>
            </w:pPr>
            <w:r w:rsidRPr="00A66895">
              <w:rPr>
                <w:sz w:val="20"/>
                <w:szCs w:val="20"/>
                <w:lang w:val="uk-UA"/>
              </w:rPr>
              <w:t>2011</w:t>
            </w:r>
          </w:p>
        </w:tc>
        <w:tc>
          <w:tcPr>
            <w:tcW w:w="1276" w:type="dxa"/>
          </w:tcPr>
          <w:p w:rsidR="00857FE4" w:rsidRPr="00A66895" w:rsidRDefault="00857FE4" w:rsidP="00A66895">
            <w:pPr>
              <w:rPr>
                <w:sz w:val="20"/>
                <w:szCs w:val="20"/>
                <w:lang w:val="uk-UA"/>
              </w:rPr>
            </w:pPr>
            <w:r w:rsidRPr="00A66895">
              <w:rPr>
                <w:sz w:val="20"/>
                <w:szCs w:val="20"/>
                <w:lang w:val="uk-UA"/>
              </w:rPr>
              <w:t xml:space="preserve">       І категорія</w:t>
            </w:r>
          </w:p>
        </w:tc>
        <w:tc>
          <w:tcPr>
            <w:tcW w:w="1134" w:type="dxa"/>
          </w:tcPr>
          <w:p w:rsidR="00857FE4" w:rsidRPr="00A66895" w:rsidRDefault="00857FE4" w:rsidP="00A66895">
            <w:pPr>
              <w:rPr>
                <w:sz w:val="20"/>
                <w:szCs w:val="20"/>
                <w:lang w:val="uk-UA"/>
              </w:rPr>
            </w:pPr>
            <w:r w:rsidRPr="00A66895">
              <w:rPr>
                <w:sz w:val="20"/>
                <w:szCs w:val="20"/>
                <w:lang w:val="uk-UA"/>
              </w:rPr>
              <w:t>03.11.- 20.11.</w:t>
            </w:r>
          </w:p>
          <w:p w:rsidR="00857FE4" w:rsidRPr="00A66895" w:rsidRDefault="00857FE4" w:rsidP="00A66895">
            <w:pPr>
              <w:rPr>
                <w:sz w:val="20"/>
                <w:szCs w:val="20"/>
                <w:lang w:val="uk-UA"/>
              </w:rPr>
            </w:pPr>
            <w:r w:rsidRPr="00A66895">
              <w:rPr>
                <w:sz w:val="20"/>
                <w:szCs w:val="20"/>
                <w:lang w:val="uk-UA"/>
              </w:rPr>
              <w:t>2014</w:t>
            </w:r>
          </w:p>
        </w:tc>
        <w:tc>
          <w:tcPr>
            <w:tcW w:w="1134" w:type="dxa"/>
          </w:tcPr>
          <w:p w:rsidR="00857FE4" w:rsidRPr="00A66895" w:rsidRDefault="00857FE4" w:rsidP="00A66895">
            <w:pPr>
              <w:rPr>
                <w:sz w:val="20"/>
                <w:szCs w:val="20"/>
                <w:lang w:val="uk-UA"/>
              </w:rPr>
            </w:pPr>
          </w:p>
          <w:p w:rsidR="00857FE4" w:rsidRPr="00A66895" w:rsidRDefault="00857FE4" w:rsidP="00A66895">
            <w:pPr>
              <w:rPr>
                <w:sz w:val="20"/>
                <w:szCs w:val="20"/>
                <w:lang w:val="uk-UA"/>
              </w:rPr>
            </w:pPr>
            <w:r w:rsidRPr="00A66895">
              <w:rPr>
                <w:sz w:val="20"/>
                <w:szCs w:val="20"/>
                <w:lang w:val="uk-UA"/>
              </w:rPr>
              <w:t xml:space="preserve"> вища </w:t>
            </w:r>
          </w:p>
          <w:p w:rsidR="00857FE4" w:rsidRPr="00A66895" w:rsidRDefault="00857FE4" w:rsidP="00A66895">
            <w:pPr>
              <w:rPr>
                <w:sz w:val="20"/>
                <w:szCs w:val="20"/>
                <w:lang w:val="uk-UA"/>
              </w:rPr>
            </w:pPr>
            <w:r w:rsidRPr="00A66895">
              <w:rPr>
                <w:sz w:val="20"/>
                <w:szCs w:val="20"/>
                <w:lang w:val="uk-UA"/>
              </w:rPr>
              <w:t>Старший вчитель</w:t>
            </w:r>
          </w:p>
        </w:tc>
      </w:tr>
      <w:tr w:rsidR="00857FE4" w:rsidRPr="00A66895" w:rsidTr="00857FE4">
        <w:tc>
          <w:tcPr>
            <w:tcW w:w="1702" w:type="dxa"/>
          </w:tcPr>
          <w:p w:rsidR="00857FE4" w:rsidRPr="00A66895" w:rsidRDefault="00857FE4" w:rsidP="00A66895">
            <w:pPr>
              <w:rPr>
                <w:sz w:val="20"/>
                <w:szCs w:val="20"/>
                <w:lang w:val="uk-UA"/>
              </w:rPr>
            </w:pPr>
            <w:r w:rsidRPr="00A66895">
              <w:rPr>
                <w:sz w:val="20"/>
                <w:szCs w:val="20"/>
                <w:lang w:val="uk-UA"/>
              </w:rPr>
              <w:t>Мєшков Віталій Вікторович</w:t>
            </w:r>
          </w:p>
        </w:tc>
        <w:tc>
          <w:tcPr>
            <w:tcW w:w="850" w:type="dxa"/>
          </w:tcPr>
          <w:p w:rsidR="00857FE4" w:rsidRPr="00A66895" w:rsidRDefault="00857FE4" w:rsidP="00A66895">
            <w:pPr>
              <w:rPr>
                <w:sz w:val="20"/>
                <w:szCs w:val="20"/>
                <w:lang w:val="uk-UA"/>
              </w:rPr>
            </w:pPr>
            <w:r w:rsidRPr="00A66895">
              <w:rPr>
                <w:sz w:val="20"/>
                <w:szCs w:val="20"/>
                <w:lang w:val="uk-UA"/>
              </w:rPr>
              <w:t>вища</w:t>
            </w:r>
          </w:p>
        </w:tc>
        <w:tc>
          <w:tcPr>
            <w:tcW w:w="2268" w:type="dxa"/>
          </w:tcPr>
          <w:p w:rsidR="00857FE4" w:rsidRPr="00A66895" w:rsidRDefault="00857FE4" w:rsidP="00A66895">
            <w:pPr>
              <w:rPr>
                <w:sz w:val="20"/>
                <w:szCs w:val="20"/>
                <w:lang w:val="uk-UA"/>
              </w:rPr>
            </w:pPr>
            <w:r w:rsidRPr="00A66895">
              <w:rPr>
                <w:sz w:val="20"/>
                <w:szCs w:val="20"/>
                <w:lang w:val="uk-UA"/>
              </w:rPr>
              <w:t>Учитель фізичної культури</w:t>
            </w:r>
          </w:p>
        </w:tc>
        <w:tc>
          <w:tcPr>
            <w:tcW w:w="1560" w:type="dxa"/>
          </w:tcPr>
          <w:p w:rsidR="00857FE4" w:rsidRPr="00A66895" w:rsidRDefault="00857FE4" w:rsidP="00A66895">
            <w:pPr>
              <w:rPr>
                <w:sz w:val="20"/>
                <w:szCs w:val="20"/>
                <w:lang w:val="uk-UA"/>
              </w:rPr>
            </w:pPr>
            <w:r w:rsidRPr="00A66895">
              <w:rPr>
                <w:sz w:val="20"/>
                <w:szCs w:val="20"/>
                <w:lang w:val="uk-UA"/>
              </w:rPr>
              <w:t>Учитель фізичної культури</w:t>
            </w:r>
          </w:p>
        </w:tc>
        <w:tc>
          <w:tcPr>
            <w:tcW w:w="992" w:type="dxa"/>
          </w:tcPr>
          <w:p w:rsidR="00857FE4" w:rsidRPr="00A66895" w:rsidRDefault="00857FE4" w:rsidP="00A66895">
            <w:pPr>
              <w:rPr>
                <w:sz w:val="20"/>
                <w:szCs w:val="20"/>
                <w:lang w:val="uk-UA"/>
              </w:rPr>
            </w:pPr>
            <w:r w:rsidRPr="00A66895">
              <w:rPr>
                <w:sz w:val="20"/>
                <w:szCs w:val="20"/>
                <w:lang w:val="uk-UA"/>
              </w:rPr>
              <w:t>21.03</w:t>
            </w:r>
          </w:p>
          <w:p w:rsidR="00857FE4" w:rsidRPr="00A66895" w:rsidRDefault="00857FE4" w:rsidP="00A66895">
            <w:pPr>
              <w:rPr>
                <w:sz w:val="20"/>
                <w:szCs w:val="20"/>
                <w:lang w:val="uk-UA"/>
              </w:rPr>
            </w:pPr>
            <w:r w:rsidRPr="00A66895">
              <w:rPr>
                <w:sz w:val="20"/>
                <w:szCs w:val="20"/>
                <w:lang w:val="uk-UA"/>
              </w:rPr>
              <w:t>2011</w:t>
            </w:r>
          </w:p>
          <w:p w:rsidR="00857FE4" w:rsidRPr="00A66895" w:rsidRDefault="00857FE4" w:rsidP="00A66895">
            <w:pPr>
              <w:rPr>
                <w:sz w:val="20"/>
                <w:szCs w:val="20"/>
                <w:lang w:val="uk-UA"/>
              </w:rPr>
            </w:pPr>
          </w:p>
          <w:p w:rsidR="00857FE4" w:rsidRPr="00A66895" w:rsidRDefault="00857FE4" w:rsidP="00A66895">
            <w:pPr>
              <w:rPr>
                <w:sz w:val="20"/>
                <w:szCs w:val="20"/>
                <w:lang w:val="uk-UA"/>
              </w:rPr>
            </w:pPr>
            <w:r w:rsidRPr="00A66895">
              <w:rPr>
                <w:sz w:val="20"/>
                <w:szCs w:val="20"/>
                <w:lang w:val="uk-UA"/>
              </w:rPr>
              <w:t>01.04.</w:t>
            </w:r>
          </w:p>
          <w:p w:rsidR="00857FE4" w:rsidRPr="00A66895" w:rsidRDefault="00857FE4" w:rsidP="00A66895">
            <w:pPr>
              <w:rPr>
                <w:sz w:val="20"/>
                <w:szCs w:val="20"/>
                <w:lang w:val="uk-UA"/>
              </w:rPr>
            </w:pPr>
            <w:r w:rsidRPr="00A66895">
              <w:rPr>
                <w:sz w:val="20"/>
                <w:szCs w:val="20"/>
                <w:lang w:val="uk-UA"/>
              </w:rPr>
              <w:t>2012</w:t>
            </w:r>
          </w:p>
        </w:tc>
        <w:tc>
          <w:tcPr>
            <w:tcW w:w="1276" w:type="dxa"/>
          </w:tcPr>
          <w:p w:rsidR="00857FE4" w:rsidRPr="00A66895" w:rsidRDefault="00857FE4" w:rsidP="00A66895">
            <w:pPr>
              <w:rPr>
                <w:sz w:val="20"/>
                <w:szCs w:val="20"/>
                <w:lang w:val="uk-UA"/>
              </w:rPr>
            </w:pPr>
            <w:r w:rsidRPr="00A66895">
              <w:rPr>
                <w:sz w:val="20"/>
                <w:szCs w:val="20"/>
                <w:lang w:val="uk-UA"/>
              </w:rPr>
              <w:t xml:space="preserve">       І</w:t>
            </w:r>
          </w:p>
          <w:p w:rsidR="00857FE4" w:rsidRPr="00A66895" w:rsidRDefault="00857FE4" w:rsidP="00A66895">
            <w:pPr>
              <w:rPr>
                <w:sz w:val="20"/>
                <w:szCs w:val="20"/>
                <w:lang w:val="uk-UA"/>
              </w:rPr>
            </w:pPr>
            <w:r w:rsidRPr="00A66895">
              <w:rPr>
                <w:sz w:val="20"/>
                <w:szCs w:val="20"/>
                <w:lang w:val="uk-UA"/>
              </w:rPr>
              <w:t>Категорія</w:t>
            </w:r>
          </w:p>
          <w:p w:rsidR="00857FE4" w:rsidRPr="00A66895" w:rsidRDefault="00857FE4" w:rsidP="00A66895">
            <w:pPr>
              <w:rPr>
                <w:sz w:val="20"/>
                <w:szCs w:val="20"/>
                <w:lang w:val="uk-UA"/>
              </w:rPr>
            </w:pPr>
            <w:r w:rsidRPr="00A66895">
              <w:rPr>
                <w:sz w:val="20"/>
                <w:szCs w:val="20"/>
                <w:lang w:val="uk-UA"/>
              </w:rPr>
              <w:t>Старший вчитель</w:t>
            </w:r>
          </w:p>
        </w:tc>
        <w:tc>
          <w:tcPr>
            <w:tcW w:w="1134" w:type="dxa"/>
          </w:tcPr>
          <w:p w:rsidR="00857FE4" w:rsidRPr="00A66895" w:rsidRDefault="00857FE4" w:rsidP="00A66895">
            <w:pPr>
              <w:rPr>
                <w:sz w:val="20"/>
                <w:szCs w:val="20"/>
                <w:lang w:val="uk-UA"/>
              </w:rPr>
            </w:pPr>
            <w:r w:rsidRPr="00A66895">
              <w:rPr>
                <w:sz w:val="20"/>
                <w:szCs w:val="20"/>
                <w:lang w:val="uk-UA"/>
              </w:rPr>
              <w:t>Очікує на грудень 2016 року</w:t>
            </w:r>
          </w:p>
        </w:tc>
        <w:tc>
          <w:tcPr>
            <w:tcW w:w="1134" w:type="dxa"/>
          </w:tcPr>
          <w:p w:rsidR="00857FE4" w:rsidRPr="00A66895" w:rsidRDefault="00857FE4" w:rsidP="00A66895">
            <w:pPr>
              <w:rPr>
                <w:sz w:val="20"/>
                <w:szCs w:val="20"/>
                <w:lang w:val="uk-UA"/>
              </w:rPr>
            </w:pPr>
            <w:r w:rsidRPr="00A66895">
              <w:rPr>
                <w:sz w:val="20"/>
                <w:szCs w:val="20"/>
                <w:lang w:val="uk-UA"/>
              </w:rPr>
              <w:t xml:space="preserve">       І</w:t>
            </w:r>
          </w:p>
          <w:p w:rsidR="00857FE4" w:rsidRPr="00A66895" w:rsidRDefault="00857FE4" w:rsidP="00A66895">
            <w:pPr>
              <w:rPr>
                <w:sz w:val="20"/>
                <w:szCs w:val="20"/>
                <w:lang w:val="uk-UA"/>
              </w:rPr>
            </w:pPr>
            <w:r w:rsidRPr="00A66895">
              <w:rPr>
                <w:sz w:val="20"/>
                <w:szCs w:val="20"/>
                <w:lang w:val="uk-UA"/>
              </w:rPr>
              <w:t>Категорія</w:t>
            </w:r>
          </w:p>
          <w:p w:rsidR="00857FE4" w:rsidRPr="00A66895" w:rsidRDefault="00857FE4" w:rsidP="00A66895">
            <w:pPr>
              <w:rPr>
                <w:sz w:val="20"/>
                <w:szCs w:val="20"/>
                <w:lang w:val="uk-UA"/>
              </w:rPr>
            </w:pPr>
            <w:r w:rsidRPr="00A66895">
              <w:rPr>
                <w:sz w:val="20"/>
                <w:szCs w:val="20"/>
                <w:lang w:val="uk-UA"/>
              </w:rPr>
              <w:t>Старший вчитель</w:t>
            </w:r>
          </w:p>
        </w:tc>
      </w:tr>
      <w:tr w:rsidR="00857FE4" w:rsidRPr="00A66895" w:rsidTr="00857FE4">
        <w:tc>
          <w:tcPr>
            <w:tcW w:w="1702" w:type="dxa"/>
          </w:tcPr>
          <w:p w:rsidR="00857FE4" w:rsidRPr="00A66895" w:rsidRDefault="00857FE4" w:rsidP="00A66895">
            <w:pPr>
              <w:rPr>
                <w:sz w:val="20"/>
                <w:szCs w:val="20"/>
                <w:lang w:val="uk-UA"/>
              </w:rPr>
            </w:pPr>
            <w:r w:rsidRPr="00A66895">
              <w:rPr>
                <w:sz w:val="20"/>
                <w:szCs w:val="20"/>
                <w:lang w:val="uk-UA"/>
              </w:rPr>
              <w:t>Скліфос Лідія Терентіївна</w:t>
            </w:r>
          </w:p>
        </w:tc>
        <w:tc>
          <w:tcPr>
            <w:tcW w:w="850" w:type="dxa"/>
          </w:tcPr>
          <w:p w:rsidR="00857FE4" w:rsidRPr="00A66895" w:rsidRDefault="00857FE4" w:rsidP="00A66895">
            <w:pPr>
              <w:rPr>
                <w:sz w:val="20"/>
                <w:szCs w:val="20"/>
                <w:lang w:val="uk-UA"/>
              </w:rPr>
            </w:pPr>
            <w:r w:rsidRPr="00A66895">
              <w:rPr>
                <w:sz w:val="20"/>
                <w:szCs w:val="20"/>
                <w:lang w:val="uk-UA"/>
              </w:rPr>
              <w:t>вища</w:t>
            </w:r>
          </w:p>
        </w:tc>
        <w:tc>
          <w:tcPr>
            <w:tcW w:w="2268" w:type="dxa"/>
          </w:tcPr>
          <w:p w:rsidR="00857FE4" w:rsidRPr="00A66895" w:rsidRDefault="00857FE4" w:rsidP="00A66895">
            <w:pPr>
              <w:rPr>
                <w:sz w:val="20"/>
                <w:szCs w:val="20"/>
                <w:lang w:val="uk-UA"/>
              </w:rPr>
            </w:pPr>
            <w:r w:rsidRPr="00A66895">
              <w:rPr>
                <w:sz w:val="20"/>
                <w:szCs w:val="20"/>
                <w:lang w:val="uk-UA"/>
              </w:rPr>
              <w:t>Учитель трудового навчання, основ здоров'я</w:t>
            </w:r>
          </w:p>
        </w:tc>
        <w:tc>
          <w:tcPr>
            <w:tcW w:w="1560" w:type="dxa"/>
          </w:tcPr>
          <w:p w:rsidR="00857FE4" w:rsidRPr="00A66895" w:rsidRDefault="00857FE4" w:rsidP="00A66895">
            <w:pPr>
              <w:rPr>
                <w:sz w:val="20"/>
                <w:szCs w:val="20"/>
                <w:lang w:val="uk-UA"/>
              </w:rPr>
            </w:pPr>
            <w:r w:rsidRPr="00A66895">
              <w:rPr>
                <w:sz w:val="20"/>
                <w:szCs w:val="20"/>
                <w:lang w:val="uk-UA"/>
              </w:rPr>
              <w:t>Учитель трудового навчання</w:t>
            </w:r>
          </w:p>
        </w:tc>
        <w:tc>
          <w:tcPr>
            <w:tcW w:w="992" w:type="dxa"/>
          </w:tcPr>
          <w:p w:rsidR="00857FE4" w:rsidRPr="00A66895" w:rsidRDefault="00857FE4" w:rsidP="00A66895">
            <w:pPr>
              <w:rPr>
                <w:sz w:val="20"/>
                <w:szCs w:val="20"/>
                <w:lang w:val="uk-UA"/>
              </w:rPr>
            </w:pPr>
            <w:r w:rsidRPr="00A66895">
              <w:rPr>
                <w:sz w:val="20"/>
                <w:szCs w:val="20"/>
                <w:lang w:val="uk-UA"/>
              </w:rPr>
              <w:t>21.03.</w:t>
            </w:r>
          </w:p>
          <w:p w:rsidR="00857FE4" w:rsidRPr="00A66895" w:rsidRDefault="00857FE4" w:rsidP="00A66895">
            <w:pPr>
              <w:rPr>
                <w:sz w:val="20"/>
                <w:szCs w:val="20"/>
                <w:lang w:val="uk-UA"/>
              </w:rPr>
            </w:pPr>
            <w:r w:rsidRPr="00A66895">
              <w:rPr>
                <w:sz w:val="20"/>
                <w:szCs w:val="20"/>
                <w:lang w:val="uk-UA"/>
              </w:rPr>
              <w:t>2011</w:t>
            </w:r>
          </w:p>
        </w:tc>
        <w:tc>
          <w:tcPr>
            <w:tcW w:w="1276" w:type="dxa"/>
          </w:tcPr>
          <w:p w:rsidR="00857FE4" w:rsidRPr="00A66895" w:rsidRDefault="00857FE4" w:rsidP="00A66895">
            <w:pPr>
              <w:rPr>
                <w:sz w:val="20"/>
                <w:szCs w:val="20"/>
                <w:lang w:val="uk-UA"/>
              </w:rPr>
            </w:pPr>
            <w:r w:rsidRPr="00A66895">
              <w:rPr>
                <w:sz w:val="20"/>
                <w:szCs w:val="20"/>
                <w:lang w:val="uk-UA"/>
              </w:rPr>
              <w:t xml:space="preserve">       І категорія</w:t>
            </w:r>
          </w:p>
        </w:tc>
        <w:tc>
          <w:tcPr>
            <w:tcW w:w="1134" w:type="dxa"/>
          </w:tcPr>
          <w:p w:rsidR="00857FE4" w:rsidRPr="00A66895" w:rsidRDefault="00857FE4" w:rsidP="00A66895">
            <w:pPr>
              <w:rPr>
                <w:sz w:val="20"/>
                <w:szCs w:val="20"/>
                <w:lang w:val="uk-UA"/>
              </w:rPr>
            </w:pPr>
            <w:r w:rsidRPr="00A66895">
              <w:rPr>
                <w:sz w:val="20"/>
                <w:szCs w:val="20"/>
                <w:lang w:val="uk-UA"/>
              </w:rPr>
              <w:t>30.03.- 10.04.2015</w:t>
            </w:r>
          </w:p>
        </w:tc>
        <w:tc>
          <w:tcPr>
            <w:tcW w:w="1134" w:type="dxa"/>
          </w:tcPr>
          <w:p w:rsidR="00857FE4" w:rsidRPr="00A66895" w:rsidRDefault="00857FE4" w:rsidP="00A66895">
            <w:pPr>
              <w:rPr>
                <w:sz w:val="20"/>
                <w:szCs w:val="20"/>
                <w:lang w:val="uk-UA"/>
              </w:rPr>
            </w:pPr>
            <w:r w:rsidRPr="00A66895">
              <w:rPr>
                <w:sz w:val="20"/>
                <w:szCs w:val="20"/>
                <w:lang w:val="uk-UA"/>
              </w:rPr>
              <w:t>вища</w:t>
            </w:r>
          </w:p>
        </w:tc>
      </w:tr>
      <w:tr w:rsidR="00857FE4" w:rsidRPr="00A66895" w:rsidTr="00857FE4">
        <w:tc>
          <w:tcPr>
            <w:tcW w:w="1702" w:type="dxa"/>
          </w:tcPr>
          <w:p w:rsidR="00857FE4" w:rsidRPr="00A66895" w:rsidRDefault="00857FE4" w:rsidP="00A66895">
            <w:pPr>
              <w:rPr>
                <w:sz w:val="20"/>
                <w:szCs w:val="20"/>
                <w:lang w:val="uk-UA"/>
              </w:rPr>
            </w:pPr>
            <w:r w:rsidRPr="00A66895">
              <w:rPr>
                <w:sz w:val="20"/>
                <w:szCs w:val="20"/>
                <w:lang w:val="uk-UA"/>
              </w:rPr>
              <w:t>Бодунова Наталія Анатоліївна</w:t>
            </w:r>
          </w:p>
        </w:tc>
        <w:tc>
          <w:tcPr>
            <w:tcW w:w="850" w:type="dxa"/>
          </w:tcPr>
          <w:p w:rsidR="00857FE4" w:rsidRPr="00A66895" w:rsidRDefault="00857FE4" w:rsidP="00A66895">
            <w:pPr>
              <w:rPr>
                <w:sz w:val="20"/>
                <w:szCs w:val="20"/>
                <w:lang w:val="uk-UA"/>
              </w:rPr>
            </w:pPr>
            <w:r w:rsidRPr="00A66895">
              <w:rPr>
                <w:sz w:val="20"/>
                <w:szCs w:val="20"/>
                <w:lang w:val="uk-UA"/>
              </w:rPr>
              <w:t>вища</w:t>
            </w:r>
          </w:p>
        </w:tc>
        <w:tc>
          <w:tcPr>
            <w:tcW w:w="2268" w:type="dxa"/>
          </w:tcPr>
          <w:p w:rsidR="00857FE4" w:rsidRPr="00A66895" w:rsidRDefault="00857FE4" w:rsidP="00A66895">
            <w:pPr>
              <w:rPr>
                <w:sz w:val="20"/>
                <w:szCs w:val="20"/>
                <w:lang w:val="uk-UA"/>
              </w:rPr>
            </w:pPr>
            <w:r w:rsidRPr="00A66895">
              <w:rPr>
                <w:sz w:val="20"/>
                <w:szCs w:val="20"/>
                <w:lang w:val="uk-UA"/>
              </w:rPr>
              <w:t>Учитель початкових класів</w:t>
            </w:r>
          </w:p>
        </w:tc>
        <w:tc>
          <w:tcPr>
            <w:tcW w:w="1560" w:type="dxa"/>
          </w:tcPr>
          <w:p w:rsidR="00857FE4" w:rsidRPr="00A66895" w:rsidRDefault="00857FE4" w:rsidP="00A66895">
            <w:pPr>
              <w:rPr>
                <w:sz w:val="20"/>
                <w:szCs w:val="20"/>
                <w:lang w:val="uk-UA"/>
              </w:rPr>
            </w:pPr>
            <w:r w:rsidRPr="00A66895">
              <w:rPr>
                <w:sz w:val="20"/>
                <w:szCs w:val="20"/>
                <w:lang w:val="uk-UA"/>
              </w:rPr>
              <w:t>Учитель початкових класів</w:t>
            </w:r>
          </w:p>
        </w:tc>
        <w:tc>
          <w:tcPr>
            <w:tcW w:w="992" w:type="dxa"/>
          </w:tcPr>
          <w:p w:rsidR="00857FE4" w:rsidRPr="00A66895" w:rsidRDefault="00857FE4" w:rsidP="00A66895">
            <w:pPr>
              <w:rPr>
                <w:sz w:val="20"/>
                <w:szCs w:val="20"/>
                <w:lang w:val="uk-UA"/>
              </w:rPr>
            </w:pPr>
            <w:r w:rsidRPr="00A66895">
              <w:rPr>
                <w:sz w:val="20"/>
                <w:szCs w:val="20"/>
                <w:lang w:val="uk-UA"/>
              </w:rPr>
              <w:t>21.03.</w:t>
            </w:r>
          </w:p>
          <w:p w:rsidR="00857FE4" w:rsidRPr="00A66895" w:rsidRDefault="00857FE4" w:rsidP="00A66895">
            <w:pPr>
              <w:rPr>
                <w:sz w:val="20"/>
                <w:szCs w:val="20"/>
                <w:lang w:val="uk-UA"/>
              </w:rPr>
            </w:pPr>
            <w:r w:rsidRPr="00A66895">
              <w:rPr>
                <w:sz w:val="20"/>
                <w:szCs w:val="20"/>
                <w:lang w:val="uk-UA"/>
              </w:rPr>
              <w:t>2011</w:t>
            </w:r>
          </w:p>
        </w:tc>
        <w:tc>
          <w:tcPr>
            <w:tcW w:w="1276" w:type="dxa"/>
          </w:tcPr>
          <w:p w:rsidR="00857FE4" w:rsidRPr="00A66895" w:rsidRDefault="00857FE4" w:rsidP="00A66895">
            <w:pPr>
              <w:rPr>
                <w:sz w:val="20"/>
                <w:szCs w:val="20"/>
                <w:lang w:val="uk-UA"/>
              </w:rPr>
            </w:pPr>
            <w:r w:rsidRPr="00A66895">
              <w:rPr>
                <w:sz w:val="20"/>
                <w:szCs w:val="20"/>
                <w:lang w:val="uk-UA"/>
              </w:rPr>
              <w:t xml:space="preserve">       І</w:t>
            </w:r>
          </w:p>
          <w:p w:rsidR="00857FE4" w:rsidRPr="00A66895" w:rsidRDefault="00857FE4" w:rsidP="00A66895">
            <w:pPr>
              <w:rPr>
                <w:sz w:val="20"/>
                <w:szCs w:val="20"/>
                <w:lang w:val="uk-UA"/>
              </w:rPr>
            </w:pPr>
            <w:r w:rsidRPr="00A66895">
              <w:rPr>
                <w:sz w:val="20"/>
                <w:szCs w:val="20"/>
                <w:lang w:val="uk-UA"/>
              </w:rPr>
              <w:t>категорія</w:t>
            </w:r>
          </w:p>
        </w:tc>
        <w:tc>
          <w:tcPr>
            <w:tcW w:w="1134" w:type="dxa"/>
          </w:tcPr>
          <w:p w:rsidR="00857FE4" w:rsidRPr="00A66895" w:rsidRDefault="00857FE4" w:rsidP="00A66895">
            <w:pPr>
              <w:rPr>
                <w:sz w:val="20"/>
                <w:szCs w:val="20"/>
                <w:lang w:val="uk-UA"/>
              </w:rPr>
            </w:pPr>
            <w:r w:rsidRPr="00A66895">
              <w:rPr>
                <w:sz w:val="20"/>
                <w:szCs w:val="20"/>
                <w:lang w:val="uk-UA"/>
              </w:rPr>
              <w:t>19.10.-30.10.2015</w:t>
            </w:r>
          </w:p>
        </w:tc>
        <w:tc>
          <w:tcPr>
            <w:tcW w:w="1134" w:type="dxa"/>
          </w:tcPr>
          <w:p w:rsidR="00857FE4" w:rsidRPr="00A66895" w:rsidRDefault="00857FE4" w:rsidP="00A66895">
            <w:pPr>
              <w:rPr>
                <w:sz w:val="20"/>
                <w:szCs w:val="20"/>
                <w:lang w:val="uk-UA"/>
              </w:rPr>
            </w:pPr>
            <w:r w:rsidRPr="00A66895">
              <w:rPr>
                <w:sz w:val="20"/>
                <w:szCs w:val="20"/>
                <w:lang w:val="uk-UA"/>
              </w:rPr>
              <w:t>вища</w:t>
            </w:r>
          </w:p>
        </w:tc>
      </w:tr>
      <w:tr w:rsidR="00857FE4" w:rsidRPr="00A66895" w:rsidTr="00857FE4">
        <w:tc>
          <w:tcPr>
            <w:tcW w:w="1702" w:type="dxa"/>
          </w:tcPr>
          <w:p w:rsidR="00857FE4" w:rsidRPr="00A66895" w:rsidRDefault="00857FE4" w:rsidP="00A66895">
            <w:pPr>
              <w:rPr>
                <w:sz w:val="20"/>
                <w:szCs w:val="20"/>
                <w:lang w:val="uk-UA"/>
              </w:rPr>
            </w:pPr>
            <w:r w:rsidRPr="00A66895">
              <w:rPr>
                <w:sz w:val="20"/>
                <w:szCs w:val="20"/>
                <w:lang w:val="uk-UA"/>
              </w:rPr>
              <w:t>Замкова Тетяна Василівна</w:t>
            </w:r>
          </w:p>
        </w:tc>
        <w:tc>
          <w:tcPr>
            <w:tcW w:w="850" w:type="dxa"/>
          </w:tcPr>
          <w:p w:rsidR="00857FE4" w:rsidRPr="00A66895" w:rsidRDefault="00857FE4" w:rsidP="00A66895">
            <w:pPr>
              <w:rPr>
                <w:sz w:val="20"/>
                <w:szCs w:val="20"/>
                <w:lang w:val="uk-UA"/>
              </w:rPr>
            </w:pPr>
            <w:r w:rsidRPr="00A66895">
              <w:rPr>
                <w:sz w:val="20"/>
                <w:szCs w:val="20"/>
                <w:lang w:val="uk-UA"/>
              </w:rPr>
              <w:t>вища</w:t>
            </w:r>
          </w:p>
        </w:tc>
        <w:tc>
          <w:tcPr>
            <w:tcW w:w="2268" w:type="dxa"/>
          </w:tcPr>
          <w:p w:rsidR="00857FE4" w:rsidRPr="00A66895" w:rsidRDefault="00857FE4" w:rsidP="00A66895">
            <w:pPr>
              <w:rPr>
                <w:sz w:val="20"/>
                <w:szCs w:val="20"/>
                <w:lang w:val="uk-UA"/>
              </w:rPr>
            </w:pPr>
            <w:r w:rsidRPr="00A66895">
              <w:rPr>
                <w:sz w:val="20"/>
                <w:szCs w:val="20"/>
                <w:lang w:val="uk-UA"/>
              </w:rPr>
              <w:t>Практичний психолог</w:t>
            </w:r>
          </w:p>
        </w:tc>
        <w:tc>
          <w:tcPr>
            <w:tcW w:w="1560" w:type="dxa"/>
          </w:tcPr>
          <w:p w:rsidR="00857FE4" w:rsidRPr="00A66895" w:rsidRDefault="00857FE4" w:rsidP="00A66895">
            <w:pPr>
              <w:rPr>
                <w:sz w:val="20"/>
                <w:szCs w:val="20"/>
                <w:lang w:val="uk-UA"/>
              </w:rPr>
            </w:pPr>
            <w:r w:rsidRPr="00A66895">
              <w:rPr>
                <w:sz w:val="20"/>
                <w:szCs w:val="20"/>
                <w:lang w:val="uk-UA"/>
              </w:rPr>
              <w:t>Практичний психолог</w:t>
            </w:r>
          </w:p>
        </w:tc>
        <w:tc>
          <w:tcPr>
            <w:tcW w:w="992" w:type="dxa"/>
          </w:tcPr>
          <w:p w:rsidR="00857FE4" w:rsidRPr="00A66895" w:rsidRDefault="00857FE4" w:rsidP="00A66895">
            <w:pPr>
              <w:rPr>
                <w:sz w:val="20"/>
                <w:szCs w:val="20"/>
                <w:lang w:val="uk-UA"/>
              </w:rPr>
            </w:pPr>
          </w:p>
          <w:p w:rsidR="00857FE4" w:rsidRPr="00A66895" w:rsidRDefault="00857FE4" w:rsidP="00A66895">
            <w:pPr>
              <w:rPr>
                <w:sz w:val="20"/>
                <w:szCs w:val="20"/>
                <w:lang w:val="uk-UA"/>
              </w:rPr>
            </w:pPr>
            <w:r w:rsidRPr="00A66895">
              <w:rPr>
                <w:sz w:val="20"/>
                <w:szCs w:val="20"/>
                <w:lang w:val="uk-UA"/>
              </w:rPr>
              <w:t xml:space="preserve">   -</w:t>
            </w:r>
          </w:p>
        </w:tc>
        <w:tc>
          <w:tcPr>
            <w:tcW w:w="1276" w:type="dxa"/>
          </w:tcPr>
          <w:p w:rsidR="00857FE4" w:rsidRPr="00A66895" w:rsidRDefault="00857FE4" w:rsidP="00A66895">
            <w:pPr>
              <w:rPr>
                <w:sz w:val="20"/>
                <w:szCs w:val="20"/>
                <w:lang w:val="uk-UA"/>
              </w:rPr>
            </w:pPr>
          </w:p>
          <w:p w:rsidR="00857FE4" w:rsidRPr="00A66895" w:rsidRDefault="00857FE4" w:rsidP="00A66895">
            <w:pPr>
              <w:rPr>
                <w:sz w:val="20"/>
                <w:szCs w:val="20"/>
                <w:lang w:val="uk-UA"/>
              </w:rPr>
            </w:pPr>
            <w:r w:rsidRPr="00A66895">
              <w:rPr>
                <w:sz w:val="20"/>
                <w:szCs w:val="20"/>
                <w:lang w:val="uk-UA"/>
              </w:rPr>
              <w:t xml:space="preserve">      -</w:t>
            </w:r>
          </w:p>
        </w:tc>
        <w:tc>
          <w:tcPr>
            <w:tcW w:w="1134" w:type="dxa"/>
          </w:tcPr>
          <w:p w:rsidR="00857FE4" w:rsidRPr="00A66895" w:rsidRDefault="00857FE4" w:rsidP="00A66895">
            <w:pPr>
              <w:rPr>
                <w:sz w:val="20"/>
                <w:szCs w:val="20"/>
                <w:lang w:val="uk-UA"/>
              </w:rPr>
            </w:pPr>
            <w:r w:rsidRPr="00A66895">
              <w:rPr>
                <w:sz w:val="20"/>
                <w:szCs w:val="20"/>
                <w:lang w:val="uk-UA"/>
              </w:rPr>
              <w:t>19.10.- 06.11.2015</w:t>
            </w:r>
          </w:p>
        </w:tc>
        <w:tc>
          <w:tcPr>
            <w:tcW w:w="1134" w:type="dxa"/>
          </w:tcPr>
          <w:p w:rsidR="00857FE4" w:rsidRPr="00A66895" w:rsidRDefault="00857FE4" w:rsidP="00A66895">
            <w:pPr>
              <w:rPr>
                <w:sz w:val="20"/>
                <w:szCs w:val="20"/>
                <w:lang w:val="uk-UA"/>
              </w:rPr>
            </w:pPr>
            <w:r w:rsidRPr="00A66895">
              <w:rPr>
                <w:sz w:val="20"/>
                <w:szCs w:val="20"/>
                <w:lang w:val="uk-UA"/>
              </w:rPr>
              <w:t xml:space="preserve">ІІ </w:t>
            </w:r>
          </w:p>
          <w:p w:rsidR="00857FE4" w:rsidRPr="00A66895" w:rsidRDefault="00857FE4" w:rsidP="00A66895">
            <w:pPr>
              <w:rPr>
                <w:sz w:val="20"/>
                <w:szCs w:val="20"/>
                <w:lang w:val="uk-UA"/>
              </w:rPr>
            </w:pPr>
            <w:r w:rsidRPr="00A66895">
              <w:rPr>
                <w:sz w:val="20"/>
                <w:szCs w:val="20"/>
                <w:lang w:val="uk-UA"/>
              </w:rPr>
              <w:t>категорія</w:t>
            </w:r>
          </w:p>
        </w:tc>
      </w:tr>
      <w:tr w:rsidR="00857FE4" w:rsidRPr="00A66895" w:rsidTr="00857FE4">
        <w:tc>
          <w:tcPr>
            <w:tcW w:w="1702" w:type="dxa"/>
          </w:tcPr>
          <w:p w:rsidR="00857FE4" w:rsidRPr="00A66895" w:rsidRDefault="00857FE4" w:rsidP="00A66895">
            <w:pPr>
              <w:rPr>
                <w:sz w:val="20"/>
                <w:szCs w:val="20"/>
                <w:lang w:val="uk-UA"/>
              </w:rPr>
            </w:pPr>
            <w:r w:rsidRPr="00A66895">
              <w:rPr>
                <w:sz w:val="20"/>
                <w:szCs w:val="20"/>
                <w:lang w:val="uk-UA"/>
              </w:rPr>
              <w:t>Трибунських Зінаїда Яківна</w:t>
            </w:r>
          </w:p>
        </w:tc>
        <w:tc>
          <w:tcPr>
            <w:tcW w:w="850" w:type="dxa"/>
          </w:tcPr>
          <w:p w:rsidR="00857FE4" w:rsidRPr="00A66895" w:rsidRDefault="00857FE4" w:rsidP="00A66895">
            <w:pPr>
              <w:rPr>
                <w:sz w:val="20"/>
                <w:szCs w:val="20"/>
                <w:lang w:val="uk-UA"/>
              </w:rPr>
            </w:pPr>
            <w:r w:rsidRPr="00A66895">
              <w:rPr>
                <w:sz w:val="20"/>
                <w:szCs w:val="20"/>
                <w:lang w:val="uk-UA"/>
              </w:rPr>
              <w:t>вища</w:t>
            </w:r>
          </w:p>
        </w:tc>
        <w:tc>
          <w:tcPr>
            <w:tcW w:w="2268" w:type="dxa"/>
          </w:tcPr>
          <w:p w:rsidR="00857FE4" w:rsidRPr="00A66895" w:rsidRDefault="00857FE4" w:rsidP="00A66895">
            <w:pPr>
              <w:rPr>
                <w:sz w:val="20"/>
                <w:szCs w:val="20"/>
                <w:lang w:val="uk-UA"/>
              </w:rPr>
            </w:pPr>
            <w:r w:rsidRPr="00A66895">
              <w:rPr>
                <w:sz w:val="20"/>
                <w:szCs w:val="20"/>
                <w:lang w:val="uk-UA"/>
              </w:rPr>
              <w:t>Учитель російської мови та літератури</w:t>
            </w:r>
          </w:p>
        </w:tc>
        <w:tc>
          <w:tcPr>
            <w:tcW w:w="1560" w:type="dxa"/>
          </w:tcPr>
          <w:p w:rsidR="00857FE4" w:rsidRPr="00A66895" w:rsidRDefault="00857FE4" w:rsidP="00A66895">
            <w:pPr>
              <w:rPr>
                <w:sz w:val="20"/>
                <w:szCs w:val="20"/>
                <w:lang w:val="uk-UA"/>
              </w:rPr>
            </w:pPr>
            <w:r w:rsidRPr="00A66895">
              <w:rPr>
                <w:sz w:val="20"/>
                <w:szCs w:val="20"/>
                <w:lang w:val="uk-UA"/>
              </w:rPr>
              <w:t>Філолог викладач російської мови та літератури</w:t>
            </w:r>
          </w:p>
        </w:tc>
        <w:tc>
          <w:tcPr>
            <w:tcW w:w="992" w:type="dxa"/>
          </w:tcPr>
          <w:p w:rsidR="00857FE4" w:rsidRPr="00A66895" w:rsidRDefault="00857FE4" w:rsidP="00A66895">
            <w:pPr>
              <w:rPr>
                <w:sz w:val="20"/>
                <w:szCs w:val="20"/>
                <w:lang w:val="uk-UA"/>
              </w:rPr>
            </w:pPr>
            <w:r w:rsidRPr="00A66895">
              <w:rPr>
                <w:sz w:val="20"/>
                <w:szCs w:val="20"/>
                <w:lang w:val="uk-UA"/>
              </w:rPr>
              <w:t>21.03.</w:t>
            </w:r>
          </w:p>
          <w:p w:rsidR="00857FE4" w:rsidRPr="00A66895" w:rsidRDefault="00857FE4" w:rsidP="00A66895">
            <w:pPr>
              <w:rPr>
                <w:sz w:val="20"/>
                <w:szCs w:val="20"/>
                <w:lang w:val="uk-UA"/>
              </w:rPr>
            </w:pPr>
            <w:r w:rsidRPr="00A66895">
              <w:rPr>
                <w:sz w:val="20"/>
                <w:szCs w:val="20"/>
                <w:lang w:val="uk-UA"/>
              </w:rPr>
              <w:t>2011</w:t>
            </w:r>
          </w:p>
        </w:tc>
        <w:tc>
          <w:tcPr>
            <w:tcW w:w="1276" w:type="dxa"/>
          </w:tcPr>
          <w:p w:rsidR="00857FE4" w:rsidRPr="00A66895" w:rsidRDefault="00857FE4" w:rsidP="00A66895">
            <w:pPr>
              <w:rPr>
                <w:sz w:val="20"/>
                <w:szCs w:val="20"/>
                <w:lang w:val="uk-UA"/>
              </w:rPr>
            </w:pPr>
            <w:r w:rsidRPr="00A66895">
              <w:rPr>
                <w:sz w:val="20"/>
                <w:szCs w:val="20"/>
                <w:lang w:val="uk-UA"/>
              </w:rPr>
              <w:t xml:space="preserve">       І </w:t>
            </w:r>
          </w:p>
          <w:p w:rsidR="00857FE4" w:rsidRPr="00A66895" w:rsidRDefault="00857FE4" w:rsidP="00A66895">
            <w:pPr>
              <w:rPr>
                <w:sz w:val="20"/>
                <w:szCs w:val="20"/>
                <w:lang w:val="uk-UA"/>
              </w:rPr>
            </w:pPr>
            <w:r w:rsidRPr="00A66895">
              <w:rPr>
                <w:sz w:val="20"/>
                <w:szCs w:val="20"/>
                <w:lang w:val="uk-UA"/>
              </w:rPr>
              <w:t>категорія</w:t>
            </w:r>
          </w:p>
        </w:tc>
        <w:tc>
          <w:tcPr>
            <w:tcW w:w="1134" w:type="dxa"/>
          </w:tcPr>
          <w:p w:rsidR="00857FE4" w:rsidRPr="00A66895" w:rsidRDefault="00857FE4" w:rsidP="00A66895">
            <w:pPr>
              <w:rPr>
                <w:sz w:val="20"/>
                <w:szCs w:val="20"/>
                <w:lang w:val="uk-UA"/>
              </w:rPr>
            </w:pPr>
            <w:r w:rsidRPr="00A66895">
              <w:rPr>
                <w:sz w:val="20"/>
                <w:szCs w:val="20"/>
                <w:lang w:val="uk-UA"/>
              </w:rPr>
              <w:t>Курси відсутні</w:t>
            </w:r>
          </w:p>
        </w:tc>
        <w:tc>
          <w:tcPr>
            <w:tcW w:w="1134" w:type="dxa"/>
          </w:tcPr>
          <w:p w:rsidR="00857FE4" w:rsidRPr="00A66895" w:rsidRDefault="00857FE4" w:rsidP="00A66895">
            <w:pPr>
              <w:rPr>
                <w:sz w:val="20"/>
                <w:szCs w:val="20"/>
                <w:lang w:val="uk-UA"/>
              </w:rPr>
            </w:pPr>
            <w:r w:rsidRPr="00A66895">
              <w:rPr>
                <w:sz w:val="20"/>
                <w:szCs w:val="20"/>
                <w:lang w:val="uk-UA"/>
              </w:rPr>
              <w:t xml:space="preserve">ІІ </w:t>
            </w:r>
          </w:p>
          <w:p w:rsidR="00857FE4" w:rsidRPr="00A66895" w:rsidRDefault="00857FE4" w:rsidP="00A66895">
            <w:pPr>
              <w:rPr>
                <w:sz w:val="20"/>
                <w:szCs w:val="20"/>
                <w:lang w:val="uk-UA"/>
              </w:rPr>
            </w:pPr>
            <w:r w:rsidRPr="00A66895">
              <w:rPr>
                <w:sz w:val="20"/>
                <w:szCs w:val="20"/>
                <w:lang w:val="uk-UA"/>
              </w:rPr>
              <w:t>категорія</w:t>
            </w:r>
          </w:p>
        </w:tc>
      </w:tr>
      <w:tr w:rsidR="00857FE4" w:rsidRPr="00A66895" w:rsidTr="00857FE4">
        <w:tc>
          <w:tcPr>
            <w:tcW w:w="1702" w:type="dxa"/>
          </w:tcPr>
          <w:p w:rsidR="00857FE4" w:rsidRPr="00A66895" w:rsidRDefault="00857FE4" w:rsidP="00A66895">
            <w:pPr>
              <w:rPr>
                <w:sz w:val="20"/>
                <w:szCs w:val="20"/>
                <w:lang w:val="uk-UA"/>
              </w:rPr>
            </w:pPr>
            <w:r w:rsidRPr="00A66895">
              <w:rPr>
                <w:sz w:val="20"/>
                <w:szCs w:val="20"/>
                <w:lang w:val="uk-UA"/>
              </w:rPr>
              <w:t>Рензяєва Ірина Анатоліївна</w:t>
            </w:r>
          </w:p>
        </w:tc>
        <w:tc>
          <w:tcPr>
            <w:tcW w:w="850" w:type="dxa"/>
          </w:tcPr>
          <w:p w:rsidR="00857FE4" w:rsidRPr="00A66895" w:rsidRDefault="00857FE4" w:rsidP="00A66895">
            <w:pPr>
              <w:rPr>
                <w:sz w:val="20"/>
                <w:szCs w:val="20"/>
                <w:lang w:val="uk-UA"/>
              </w:rPr>
            </w:pPr>
            <w:r w:rsidRPr="00A66895">
              <w:rPr>
                <w:sz w:val="20"/>
                <w:szCs w:val="20"/>
                <w:lang w:val="uk-UA"/>
              </w:rPr>
              <w:t>вища</w:t>
            </w:r>
          </w:p>
        </w:tc>
        <w:tc>
          <w:tcPr>
            <w:tcW w:w="2268" w:type="dxa"/>
          </w:tcPr>
          <w:p w:rsidR="00857FE4" w:rsidRPr="00A66895" w:rsidRDefault="00857FE4" w:rsidP="00A66895">
            <w:pPr>
              <w:rPr>
                <w:sz w:val="20"/>
                <w:szCs w:val="20"/>
                <w:lang w:val="uk-UA"/>
              </w:rPr>
            </w:pPr>
            <w:r w:rsidRPr="00A66895">
              <w:rPr>
                <w:sz w:val="20"/>
                <w:szCs w:val="20"/>
                <w:lang w:val="uk-UA"/>
              </w:rPr>
              <w:t>Учитель української мови, літератури та основ здоров'я</w:t>
            </w:r>
          </w:p>
        </w:tc>
        <w:tc>
          <w:tcPr>
            <w:tcW w:w="1560" w:type="dxa"/>
          </w:tcPr>
          <w:p w:rsidR="00857FE4" w:rsidRPr="00A66895" w:rsidRDefault="00857FE4" w:rsidP="00A66895">
            <w:pPr>
              <w:rPr>
                <w:sz w:val="20"/>
                <w:szCs w:val="20"/>
                <w:lang w:val="uk-UA"/>
              </w:rPr>
            </w:pPr>
            <w:r w:rsidRPr="00A66895">
              <w:rPr>
                <w:sz w:val="20"/>
                <w:szCs w:val="20"/>
                <w:lang w:val="uk-UA"/>
              </w:rPr>
              <w:t>Учитель української мови та літератури</w:t>
            </w:r>
          </w:p>
        </w:tc>
        <w:tc>
          <w:tcPr>
            <w:tcW w:w="992" w:type="dxa"/>
          </w:tcPr>
          <w:p w:rsidR="00857FE4" w:rsidRPr="00A66895" w:rsidRDefault="00857FE4" w:rsidP="00A66895">
            <w:pPr>
              <w:rPr>
                <w:sz w:val="20"/>
                <w:szCs w:val="20"/>
                <w:lang w:val="uk-UA"/>
              </w:rPr>
            </w:pPr>
            <w:r w:rsidRPr="00A66895">
              <w:rPr>
                <w:sz w:val="20"/>
                <w:szCs w:val="20"/>
                <w:lang w:val="uk-UA"/>
              </w:rPr>
              <w:t xml:space="preserve">  -</w:t>
            </w:r>
          </w:p>
        </w:tc>
        <w:tc>
          <w:tcPr>
            <w:tcW w:w="1276" w:type="dxa"/>
          </w:tcPr>
          <w:p w:rsidR="00857FE4" w:rsidRPr="00A66895" w:rsidRDefault="00857FE4" w:rsidP="00A66895">
            <w:pPr>
              <w:rPr>
                <w:sz w:val="20"/>
                <w:szCs w:val="20"/>
                <w:lang w:val="uk-UA"/>
              </w:rPr>
            </w:pPr>
            <w:r w:rsidRPr="00A66895">
              <w:rPr>
                <w:sz w:val="20"/>
                <w:szCs w:val="20"/>
                <w:lang w:val="uk-UA"/>
              </w:rPr>
              <w:t xml:space="preserve">   -</w:t>
            </w:r>
          </w:p>
        </w:tc>
        <w:tc>
          <w:tcPr>
            <w:tcW w:w="1134" w:type="dxa"/>
          </w:tcPr>
          <w:p w:rsidR="00857FE4" w:rsidRPr="00A66895" w:rsidRDefault="00857FE4" w:rsidP="00A66895">
            <w:pPr>
              <w:rPr>
                <w:sz w:val="20"/>
                <w:szCs w:val="20"/>
                <w:lang w:val="uk-UA"/>
              </w:rPr>
            </w:pPr>
            <w:r w:rsidRPr="00A66895">
              <w:rPr>
                <w:sz w:val="20"/>
                <w:szCs w:val="20"/>
                <w:lang w:val="uk-UA"/>
              </w:rPr>
              <w:t>14.03.- 25.03.2016</w:t>
            </w:r>
          </w:p>
        </w:tc>
        <w:tc>
          <w:tcPr>
            <w:tcW w:w="1134" w:type="dxa"/>
          </w:tcPr>
          <w:p w:rsidR="00857FE4" w:rsidRPr="00A66895" w:rsidRDefault="00857FE4" w:rsidP="00A66895">
            <w:pPr>
              <w:rPr>
                <w:sz w:val="20"/>
                <w:szCs w:val="20"/>
                <w:lang w:val="uk-UA"/>
              </w:rPr>
            </w:pPr>
            <w:r w:rsidRPr="00A66895">
              <w:rPr>
                <w:sz w:val="20"/>
                <w:szCs w:val="20"/>
                <w:lang w:val="uk-UA"/>
              </w:rPr>
              <w:t>ІІ</w:t>
            </w:r>
          </w:p>
          <w:p w:rsidR="00857FE4" w:rsidRPr="00A66895" w:rsidRDefault="00857FE4" w:rsidP="00A66895">
            <w:pPr>
              <w:rPr>
                <w:sz w:val="20"/>
                <w:szCs w:val="20"/>
                <w:lang w:val="uk-UA"/>
              </w:rPr>
            </w:pPr>
            <w:r w:rsidRPr="00A66895">
              <w:rPr>
                <w:sz w:val="20"/>
                <w:szCs w:val="20"/>
                <w:lang w:val="uk-UA"/>
              </w:rPr>
              <w:t>категорія</w:t>
            </w:r>
          </w:p>
        </w:tc>
      </w:tr>
      <w:tr w:rsidR="00857FE4" w:rsidRPr="00A66895" w:rsidTr="00857FE4">
        <w:tc>
          <w:tcPr>
            <w:tcW w:w="1702" w:type="dxa"/>
          </w:tcPr>
          <w:p w:rsidR="00857FE4" w:rsidRPr="00A66895" w:rsidRDefault="00857FE4" w:rsidP="00A66895">
            <w:pPr>
              <w:rPr>
                <w:sz w:val="20"/>
                <w:szCs w:val="20"/>
                <w:lang w:val="uk-UA"/>
              </w:rPr>
            </w:pPr>
            <w:r w:rsidRPr="00A66895">
              <w:rPr>
                <w:sz w:val="20"/>
                <w:szCs w:val="20"/>
                <w:lang w:val="uk-UA"/>
              </w:rPr>
              <w:t>Фокша Світлана Євгенівна</w:t>
            </w:r>
          </w:p>
        </w:tc>
        <w:tc>
          <w:tcPr>
            <w:tcW w:w="850" w:type="dxa"/>
          </w:tcPr>
          <w:p w:rsidR="00857FE4" w:rsidRPr="00A66895" w:rsidRDefault="00857FE4" w:rsidP="00A66895">
            <w:pPr>
              <w:rPr>
                <w:sz w:val="20"/>
                <w:szCs w:val="20"/>
                <w:lang w:val="uk-UA"/>
              </w:rPr>
            </w:pPr>
            <w:r w:rsidRPr="00A66895">
              <w:rPr>
                <w:sz w:val="20"/>
                <w:szCs w:val="20"/>
                <w:lang w:val="uk-UA"/>
              </w:rPr>
              <w:t>вища</w:t>
            </w:r>
          </w:p>
        </w:tc>
        <w:tc>
          <w:tcPr>
            <w:tcW w:w="2268" w:type="dxa"/>
          </w:tcPr>
          <w:p w:rsidR="00857FE4" w:rsidRPr="00A66895" w:rsidRDefault="00857FE4" w:rsidP="00A66895">
            <w:pPr>
              <w:rPr>
                <w:sz w:val="20"/>
                <w:szCs w:val="20"/>
                <w:lang w:val="uk-UA"/>
              </w:rPr>
            </w:pPr>
            <w:r w:rsidRPr="00A66895">
              <w:rPr>
                <w:sz w:val="20"/>
                <w:szCs w:val="20"/>
                <w:lang w:val="uk-UA"/>
              </w:rPr>
              <w:t>Учитель математики</w:t>
            </w:r>
          </w:p>
        </w:tc>
        <w:tc>
          <w:tcPr>
            <w:tcW w:w="1560" w:type="dxa"/>
          </w:tcPr>
          <w:p w:rsidR="00857FE4" w:rsidRPr="00A66895" w:rsidRDefault="00857FE4" w:rsidP="00A66895">
            <w:pPr>
              <w:rPr>
                <w:sz w:val="20"/>
                <w:szCs w:val="20"/>
                <w:lang w:val="uk-UA"/>
              </w:rPr>
            </w:pPr>
            <w:r w:rsidRPr="00A66895">
              <w:rPr>
                <w:sz w:val="20"/>
                <w:szCs w:val="20"/>
                <w:lang w:val="uk-UA"/>
              </w:rPr>
              <w:t>Учитель математики та фізики</w:t>
            </w:r>
          </w:p>
        </w:tc>
        <w:tc>
          <w:tcPr>
            <w:tcW w:w="992" w:type="dxa"/>
          </w:tcPr>
          <w:p w:rsidR="00857FE4" w:rsidRPr="00A66895" w:rsidRDefault="00857FE4" w:rsidP="00A66895">
            <w:pPr>
              <w:rPr>
                <w:sz w:val="20"/>
                <w:szCs w:val="20"/>
                <w:lang w:val="uk-UA"/>
              </w:rPr>
            </w:pPr>
          </w:p>
        </w:tc>
        <w:tc>
          <w:tcPr>
            <w:tcW w:w="1276" w:type="dxa"/>
          </w:tcPr>
          <w:p w:rsidR="00857FE4" w:rsidRPr="00A66895" w:rsidRDefault="00857FE4" w:rsidP="00A66895">
            <w:pPr>
              <w:rPr>
                <w:sz w:val="20"/>
                <w:szCs w:val="20"/>
                <w:lang w:val="uk-UA"/>
              </w:rPr>
            </w:pPr>
            <w:r w:rsidRPr="00A66895">
              <w:rPr>
                <w:sz w:val="20"/>
                <w:szCs w:val="20"/>
                <w:lang w:val="uk-UA"/>
              </w:rPr>
              <w:t>вища</w:t>
            </w:r>
          </w:p>
        </w:tc>
        <w:tc>
          <w:tcPr>
            <w:tcW w:w="1134" w:type="dxa"/>
          </w:tcPr>
          <w:p w:rsidR="00857FE4" w:rsidRPr="00A66895" w:rsidRDefault="00857FE4" w:rsidP="00A66895">
            <w:pPr>
              <w:rPr>
                <w:sz w:val="20"/>
                <w:szCs w:val="20"/>
                <w:lang w:val="uk-UA"/>
              </w:rPr>
            </w:pPr>
            <w:r w:rsidRPr="00A66895">
              <w:rPr>
                <w:sz w:val="20"/>
                <w:szCs w:val="20"/>
                <w:lang w:val="uk-UA"/>
              </w:rPr>
              <w:t>27.03.- 21.04.2013</w:t>
            </w:r>
          </w:p>
        </w:tc>
        <w:tc>
          <w:tcPr>
            <w:tcW w:w="1134" w:type="dxa"/>
          </w:tcPr>
          <w:p w:rsidR="00857FE4" w:rsidRPr="00A66895" w:rsidRDefault="00857FE4" w:rsidP="00A66895">
            <w:pPr>
              <w:rPr>
                <w:sz w:val="20"/>
                <w:szCs w:val="20"/>
                <w:lang w:val="uk-UA"/>
              </w:rPr>
            </w:pPr>
            <w:r w:rsidRPr="00A66895">
              <w:rPr>
                <w:sz w:val="20"/>
                <w:szCs w:val="20"/>
                <w:lang w:val="uk-UA"/>
              </w:rPr>
              <w:t>Вища старший вчитель</w:t>
            </w:r>
          </w:p>
        </w:tc>
      </w:tr>
    </w:tbl>
    <w:p w:rsidR="00857FE4" w:rsidRPr="00A66895" w:rsidRDefault="00DB29E1" w:rsidP="00A66895">
      <w:pPr>
        <w:rPr>
          <w:lang w:val="uk-UA"/>
        </w:rPr>
      </w:pPr>
      <w:r w:rsidRPr="00A66895">
        <w:rPr>
          <w:color w:val="000000"/>
          <w:lang w:val="uk-UA"/>
        </w:rPr>
        <w:t>Адміністрацією НВК та атест</w:t>
      </w:r>
      <w:r w:rsidR="00A66895">
        <w:rPr>
          <w:color w:val="000000"/>
          <w:lang w:val="uk-UA"/>
        </w:rPr>
        <w:t xml:space="preserve">аційною комісією своєчасно було </w:t>
      </w:r>
      <w:r w:rsidRPr="00A66895">
        <w:rPr>
          <w:color w:val="000000"/>
          <w:lang w:val="uk-UA"/>
        </w:rPr>
        <w:t>виконано такі заходи: у вересні проведено</w:t>
      </w:r>
      <w:r w:rsidR="00A66895">
        <w:rPr>
          <w:color w:val="000000"/>
          <w:lang w:val="uk-UA"/>
        </w:rPr>
        <w:t xml:space="preserve"> корегування плану атестації на </w:t>
      </w:r>
      <w:r w:rsidRPr="00A66895">
        <w:rPr>
          <w:color w:val="000000"/>
          <w:lang w:val="uk-UA"/>
        </w:rPr>
        <w:t>наступний навчальний рік, створено атестаційну</w:t>
      </w:r>
      <w:r w:rsidR="00A66895">
        <w:rPr>
          <w:color w:val="000000"/>
          <w:lang w:val="uk-UA"/>
        </w:rPr>
        <w:t xml:space="preserve"> комісію, узгоджено її склад </w:t>
      </w:r>
      <w:r w:rsidRPr="00A66895">
        <w:rPr>
          <w:color w:val="000000"/>
          <w:lang w:val="uk-UA"/>
        </w:rPr>
        <w:t xml:space="preserve">з профспілковим комітетом, видано </w:t>
      </w:r>
      <w:r w:rsidR="00A66895">
        <w:rPr>
          <w:color w:val="000000"/>
          <w:lang w:val="uk-UA"/>
        </w:rPr>
        <w:t xml:space="preserve">відповідні накази. Педагогічний </w:t>
      </w:r>
      <w:r w:rsidRPr="00A66895">
        <w:rPr>
          <w:color w:val="000000"/>
          <w:lang w:val="uk-UA"/>
        </w:rPr>
        <w:t>колектив був ознайомлений із списк</w:t>
      </w:r>
      <w:r w:rsidR="00A66895">
        <w:rPr>
          <w:color w:val="000000"/>
          <w:lang w:val="uk-UA"/>
        </w:rPr>
        <w:t xml:space="preserve">ом педагогічних працівників, що </w:t>
      </w:r>
      <w:r w:rsidRPr="00A66895">
        <w:rPr>
          <w:color w:val="000000"/>
          <w:lang w:val="uk-UA"/>
        </w:rPr>
        <w:t>атестуються. Було перевірено строки проходження курсів підвищення</w:t>
      </w:r>
      <w:r w:rsidRPr="00A66895">
        <w:rPr>
          <w:color w:val="000000"/>
          <w:lang w:val="uk-UA"/>
        </w:rPr>
        <w:br/>
        <w:t xml:space="preserve">кваліфікації, у жовтні закріплено </w:t>
      </w:r>
      <w:r w:rsidR="00A66895">
        <w:rPr>
          <w:color w:val="000000"/>
          <w:lang w:val="uk-UA"/>
        </w:rPr>
        <w:t xml:space="preserve">за вчителями відповідальних від </w:t>
      </w:r>
      <w:r w:rsidRPr="00A66895">
        <w:rPr>
          <w:color w:val="000000"/>
          <w:lang w:val="uk-UA"/>
        </w:rPr>
        <w:t>адміністрації та громадських організац</w:t>
      </w:r>
      <w:r w:rsidR="00A66895">
        <w:rPr>
          <w:color w:val="000000"/>
          <w:lang w:val="uk-UA"/>
        </w:rPr>
        <w:t xml:space="preserve">ій школи для вивчення системи і </w:t>
      </w:r>
      <w:r w:rsidRPr="00A66895">
        <w:rPr>
          <w:color w:val="000000"/>
          <w:lang w:val="uk-UA"/>
        </w:rPr>
        <w:t>узагальнення досвіду роботи. Складено графік проведення відкритих уроків.</w:t>
      </w:r>
    </w:p>
    <w:p w:rsidR="00A97048" w:rsidRPr="00A66895" w:rsidRDefault="00DE0AF9" w:rsidP="00A66895">
      <w:pPr>
        <w:rPr>
          <w:color w:val="000000"/>
        </w:rPr>
      </w:pPr>
      <w:r w:rsidRPr="00A66895">
        <w:rPr>
          <w:lang w:val="uk-UA"/>
        </w:rPr>
        <w:tab/>
      </w:r>
      <w:r w:rsidRPr="00A66895">
        <w:rPr>
          <w:color w:val="000000"/>
          <w:lang w:val="uk-UA"/>
        </w:rPr>
        <w:t>У ході атестації було проведено в</w:t>
      </w:r>
      <w:r w:rsidR="00A66895">
        <w:rPr>
          <w:color w:val="000000"/>
          <w:lang w:val="uk-UA"/>
        </w:rPr>
        <w:t xml:space="preserve">ивчення досвіду роботи вчителів </w:t>
      </w:r>
      <w:r w:rsidRPr="00A66895">
        <w:rPr>
          <w:color w:val="000000"/>
          <w:lang w:val="uk-UA"/>
        </w:rPr>
        <w:t>шляхом відвідування уроків, співбесід, анк</w:t>
      </w:r>
      <w:r w:rsidR="00A66895">
        <w:rPr>
          <w:color w:val="000000"/>
          <w:lang w:val="uk-UA"/>
        </w:rPr>
        <w:t xml:space="preserve">етування учнів, батьків, колег; </w:t>
      </w:r>
      <w:r w:rsidRPr="00A66895">
        <w:rPr>
          <w:color w:val="000000"/>
          <w:lang w:val="uk-UA"/>
        </w:rPr>
        <w:t>учителі провели цикл відкритих урок</w:t>
      </w:r>
      <w:r w:rsidR="00A66895">
        <w:rPr>
          <w:color w:val="000000"/>
          <w:lang w:val="uk-UA"/>
        </w:rPr>
        <w:t xml:space="preserve">ів, на яких були присутні члени </w:t>
      </w:r>
      <w:r w:rsidRPr="00A66895">
        <w:rPr>
          <w:color w:val="000000"/>
          <w:lang w:val="uk-UA"/>
        </w:rPr>
        <w:t>атестаційної комісії школи, вчителі ШМО. Заступником директора</w:t>
      </w:r>
      <w:r w:rsidRPr="00A66895">
        <w:rPr>
          <w:color w:val="000000"/>
        </w:rPr>
        <w:t>було проведено анкетування з визначення рейтингу вчителів с</w:t>
      </w:r>
      <w:r w:rsidR="00A66895">
        <w:rPr>
          <w:color w:val="000000"/>
        </w:rPr>
        <w:t>еред колег,</w:t>
      </w:r>
      <w:r w:rsidR="00A66895">
        <w:rPr>
          <w:color w:val="000000"/>
          <w:lang w:val="uk-UA"/>
        </w:rPr>
        <w:t xml:space="preserve"> </w:t>
      </w:r>
      <w:r w:rsidRPr="00A66895">
        <w:rPr>
          <w:color w:val="000000"/>
        </w:rPr>
        <w:t xml:space="preserve"> та учнів.</w:t>
      </w:r>
    </w:p>
    <w:p w:rsidR="005E77AD" w:rsidRPr="00A66895" w:rsidRDefault="00DE0AF9" w:rsidP="00A66895">
      <w:r w:rsidRPr="00A66895">
        <w:tab/>
      </w:r>
      <w:r w:rsidR="005E77AD" w:rsidRPr="00A66895">
        <w:t xml:space="preserve">План заходів щодо організації методичної роботи </w:t>
      </w:r>
      <w:proofErr w:type="gramStart"/>
      <w:r w:rsidR="005E77AD" w:rsidRPr="00A66895">
        <w:t>в</w:t>
      </w:r>
      <w:proofErr w:type="gramEnd"/>
      <w:r w:rsidR="005E77AD" w:rsidRPr="00A66895">
        <w:t xml:space="preserve"> школі протягом</w:t>
      </w:r>
      <w:r w:rsidR="00544155" w:rsidRPr="00A66895">
        <w:t xml:space="preserve"> 201</w:t>
      </w:r>
      <w:r w:rsidR="00544155" w:rsidRPr="00A66895">
        <w:rPr>
          <w:lang w:val="uk-UA"/>
        </w:rPr>
        <w:t>5/</w:t>
      </w:r>
      <w:r w:rsidR="00544155" w:rsidRPr="00A66895">
        <w:t>201</w:t>
      </w:r>
      <w:r w:rsidR="00544155" w:rsidRPr="00A66895">
        <w:rPr>
          <w:lang w:val="uk-UA"/>
        </w:rPr>
        <w:t>6</w:t>
      </w:r>
      <w:r w:rsidR="005E77AD" w:rsidRPr="00A66895">
        <w:t xml:space="preserve"> навчального року був виконаний. Та все ж, не всі заплановані відкриті уроки та виховні заходи були проведені, формально поставилися керівники методичних </w:t>
      </w:r>
      <w:proofErr w:type="gramStart"/>
      <w:r w:rsidR="005E77AD" w:rsidRPr="00A66895">
        <w:t>п</w:t>
      </w:r>
      <w:proofErr w:type="gramEnd"/>
      <w:r w:rsidR="005E77AD" w:rsidRPr="00A66895">
        <w:t xml:space="preserve">ідрозділів до проведення щорічного звіту «Уроки навчального року». Не повністю реалізовано план </w:t>
      </w:r>
      <w:r w:rsidR="005E77AD" w:rsidRPr="00A66895">
        <w:lastRenderedPageBreak/>
        <w:t>проведення предметних тижнів шкільних методичних об’єднань вчителів суспільно-гумані</w:t>
      </w:r>
      <w:proofErr w:type="gramStart"/>
      <w:r w:rsidR="005E77AD" w:rsidRPr="00A66895">
        <w:t>тарного</w:t>
      </w:r>
      <w:proofErr w:type="gramEnd"/>
      <w:r w:rsidR="005E77AD" w:rsidRPr="00A66895">
        <w:t xml:space="preserve"> циклу, вчителів художньо-естетичного циклу. </w:t>
      </w:r>
      <w:proofErr w:type="gramStart"/>
      <w:r w:rsidR="005E77AD" w:rsidRPr="00A66895">
        <w:t xml:space="preserve">Не поліпшилася робота щодо висвітлення роботи в періодичній та фаховій літературі, не запропоновано до затвердження чи рекомендації до використання жодну програму, потребує покращення робота по залученню вчителів до участі у районному конкурсі «Вчитель року», потребує пожвавлення питання залучення батьків до участі в навчально–виховному процесі. </w:t>
      </w:r>
      <w:proofErr w:type="gramEnd"/>
    </w:p>
    <w:p w:rsidR="00A66895" w:rsidRPr="00A66895" w:rsidRDefault="00A66895" w:rsidP="00A66895">
      <w:pPr>
        <w:rPr>
          <w:rFonts w:eastAsiaTheme="minorHAnsi"/>
          <w:b/>
          <w:color w:val="000000"/>
          <w:lang w:val="uk-UA" w:eastAsia="en-US"/>
        </w:rPr>
      </w:pPr>
    </w:p>
    <w:p w:rsidR="00A66895" w:rsidRPr="00A66895" w:rsidRDefault="00A66895" w:rsidP="00A66895">
      <w:pPr>
        <w:rPr>
          <w:rFonts w:eastAsiaTheme="minorHAnsi"/>
          <w:b/>
          <w:color w:val="000000"/>
          <w:lang w:val="uk-UA" w:eastAsia="en-US"/>
        </w:rPr>
      </w:pPr>
      <w:r w:rsidRPr="00A66895">
        <w:rPr>
          <w:rFonts w:eastAsiaTheme="minorHAnsi"/>
          <w:b/>
          <w:color w:val="000000"/>
          <w:lang w:val="uk-UA" w:eastAsia="en-US"/>
        </w:rPr>
        <w:t>Виходячи з вище зазначеного НАКАЗУЮ:</w:t>
      </w:r>
    </w:p>
    <w:p w:rsidR="005E77AD" w:rsidRPr="00A66895" w:rsidRDefault="005E77AD" w:rsidP="00A66895">
      <w:pPr>
        <w:rPr>
          <w:rFonts w:eastAsiaTheme="minorHAnsi"/>
          <w:color w:val="000000"/>
          <w:lang w:eastAsia="en-US"/>
        </w:rPr>
      </w:pPr>
      <w:r w:rsidRPr="00A66895">
        <w:rPr>
          <w:rFonts w:eastAsiaTheme="minorHAnsi"/>
          <w:color w:val="000000"/>
          <w:lang w:eastAsia="en-US"/>
        </w:rPr>
        <w:t>1. Продовжувати у 201</w:t>
      </w:r>
      <w:r w:rsidRPr="00A66895">
        <w:rPr>
          <w:rFonts w:eastAsiaTheme="minorHAnsi"/>
          <w:color w:val="000000"/>
          <w:lang w:val="uk-UA" w:eastAsia="en-US"/>
        </w:rPr>
        <w:t>6/</w:t>
      </w:r>
      <w:r w:rsidRPr="00A66895">
        <w:rPr>
          <w:rFonts w:eastAsiaTheme="minorHAnsi"/>
          <w:color w:val="000000"/>
          <w:lang w:eastAsia="en-US"/>
        </w:rPr>
        <w:t>20</w:t>
      </w:r>
      <w:r w:rsidRPr="00A66895">
        <w:rPr>
          <w:rFonts w:eastAsiaTheme="minorHAnsi"/>
          <w:color w:val="000000"/>
          <w:lang w:val="uk-UA" w:eastAsia="en-US"/>
        </w:rPr>
        <w:t>17</w:t>
      </w:r>
      <w:r w:rsidRPr="00A66895">
        <w:rPr>
          <w:rFonts w:eastAsiaTheme="minorHAnsi"/>
          <w:color w:val="000000"/>
          <w:lang w:eastAsia="en-US"/>
        </w:rPr>
        <w:t xml:space="preserve"> н.р. роботу над науково - методичною проблемою; </w:t>
      </w:r>
    </w:p>
    <w:p w:rsidR="005E77AD" w:rsidRPr="00A66895" w:rsidRDefault="005E77AD" w:rsidP="00A66895">
      <w:pPr>
        <w:rPr>
          <w:rFonts w:eastAsiaTheme="minorHAnsi"/>
          <w:color w:val="000000"/>
          <w:lang w:eastAsia="en-US"/>
        </w:rPr>
      </w:pPr>
      <w:r w:rsidRPr="00A66895">
        <w:rPr>
          <w:rFonts w:eastAsiaTheme="minorHAnsi"/>
          <w:color w:val="000000"/>
          <w:lang w:eastAsia="en-US"/>
        </w:rPr>
        <w:t>2. Оформити і презентувати результативність реалізації проекті</w:t>
      </w:r>
      <w:proofErr w:type="gramStart"/>
      <w:r w:rsidRPr="00A66895">
        <w:rPr>
          <w:rFonts w:eastAsiaTheme="minorHAnsi"/>
          <w:color w:val="000000"/>
          <w:lang w:eastAsia="en-US"/>
        </w:rPr>
        <w:t>в</w:t>
      </w:r>
      <w:proofErr w:type="gramEnd"/>
      <w:r w:rsidRPr="00A66895">
        <w:rPr>
          <w:rFonts w:eastAsiaTheme="minorHAnsi"/>
          <w:color w:val="000000"/>
          <w:lang w:eastAsia="en-US"/>
        </w:rPr>
        <w:t xml:space="preserve">. </w:t>
      </w:r>
    </w:p>
    <w:p w:rsidR="005E77AD" w:rsidRPr="00A66895" w:rsidRDefault="005E77AD" w:rsidP="00A66895">
      <w:pPr>
        <w:rPr>
          <w:rFonts w:eastAsiaTheme="minorHAnsi"/>
          <w:color w:val="000000"/>
          <w:lang w:eastAsia="en-US"/>
        </w:rPr>
      </w:pPr>
      <w:r w:rsidRPr="00A66895">
        <w:rPr>
          <w:rFonts w:eastAsiaTheme="minorHAnsi"/>
          <w:color w:val="000000"/>
          <w:lang w:eastAsia="en-US"/>
        </w:rPr>
        <w:t xml:space="preserve">3. Ширше залучати до публікацій усіх педагогів з вищою категорією та званнями. </w:t>
      </w:r>
    </w:p>
    <w:p w:rsidR="005E77AD" w:rsidRPr="00A66895" w:rsidRDefault="005E77AD" w:rsidP="00A66895">
      <w:pPr>
        <w:rPr>
          <w:rFonts w:eastAsiaTheme="minorHAnsi"/>
          <w:color w:val="000000"/>
          <w:lang w:eastAsia="en-US"/>
        </w:rPr>
      </w:pPr>
      <w:r w:rsidRPr="00A66895">
        <w:rPr>
          <w:rFonts w:eastAsiaTheme="minorHAnsi"/>
          <w:color w:val="000000"/>
          <w:lang w:eastAsia="en-US"/>
        </w:rPr>
        <w:t>4. Постійно аналізувати результативність методичних заході</w:t>
      </w:r>
      <w:proofErr w:type="gramStart"/>
      <w:r w:rsidRPr="00A66895">
        <w:rPr>
          <w:rFonts w:eastAsiaTheme="minorHAnsi"/>
          <w:color w:val="000000"/>
          <w:lang w:eastAsia="en-US"/>
        </w:rPr>
        <w:t>в</w:t>
      </w:r>
      <w:proofErr w:type="gramEnd"/>
      <w:r w:rsidRPr="00A66895">
        <w:rPr>
          <w:rFonts w:eastAsiaTheme="minorHAnsi"/>
          <w:color w:val="000000"/>
          <w:lang w:eastAsia="en-US"/>
        </w:rPr>
        <w:t xml:space="preserve">. </w:t>
      </w:r>
    </w:p>
    <w:p w:rsidR="005E77AD" w:rsidRPr="00A66895" w:rsidRDefault="005E77AD" w:rsidP="00A66895">
      <w:pPr>
        <w:rPr>
          <w:rFonts w:eastAsiaTheme="minorHAnsi"/>
          <w:color w:val="000000"/>
          <w:lang w:eastAsia="en-US"/>
        </w:rPr>
      </w:pPr>
      <w:r w:rsidRPr="00A66895">
        <w:rPr>
          <w:rFonts w:eastAsiaTheme="minorHAnsi"/>
          <w:color w:val="000000"/>
          <w:lang w:eastAsia="en-US"/>
        </w:rPr>
        <w:t xml:space="preserve">5. Активізувати роботу вчителів з узагальнення власного досвіду, представлення авторських робіт на педагогічних виставках, надання </w:t>
      </w:r>
      <w:proofErr w:type="gramStart"/>
      <w:r w:rsidRPr="00A66895">
        <w:rPr>
          <w:rFonts w:eastAsiaTheme="minorHAnsi"/>
          <w:color w:val="000000"/>
          <w:lang w:eastAsia="en-US"/>
        </w:rPr>
        <w:t>матер</w:t>
      </w:r>
      <w:proofErr w:type="gramEnd"/>
      <w:r w:rsidRPr="00A66895">
        <w:rPr>
          <w:rFonts w:eastAsiaTheme="minorHAnsi"/>
          <w:color w:val="000000"/>
          <w:lang w:eastAsia="en-US"/>
        </w:rPr>
        <w:t xml:space="preserve">іалів до друку у фахових виданнях. </w:t>
      </w:r>
    </w:p>
    <w:p w:rsidR="005E77AD" w:rsidRPr="00A66895" w:rsidRDefault="005E77AD" w:rsidP="00A66895">
      <w:pPr>
        <w:rPr>
          <w:rFonts w:eastAsiaTheme="minorHAnsi"/>
          <w:color w:val="000000"/>
          <w:lang w:eastAsia="en-US"/>
        </w:rPr>
      </w:pPr>
      <w:r w:rsidRPr="00A66895">
        <w:rPr>
          <w:rFonts w:eastAsiaTheme="minorHAnsi"/>
          <w:color w:val="000000"/>
          <w:lang w:eastAsia="en-US"/>
        </w:rPr>
        <w:t xml:space="preserve">6. Сприяти використанню сучасних інформаційних технологій як одному із важливих шляхів оновлення методичної системи та урізноманітнення форм навчання. </w:t>
      </w:r>
    </w:p>
    <w:p w:rsidR="005E77AD" w:rsidRPr="00A66895" w:rsidRDefault="005E77AD" w:rsidP="00A66895">
      <w:pPr>
        <w:rPr>
          <w:rFonts w:eastAsiaTheme="minorHAnsi"/>
          <w:color w:val="000000"/>
          <w:lang w:eastAsia="en-US"/>
        </w:rPr>
      </w:pPr>
      <w:r w:rsidRPr="00A66895">
        <w:rPr>
          <w:rFonts w:eastAsiaTheme="minorHAnsi"/>
          <w:color w:val="000000"/>
          <w:lang w:eastAsia="en-US"/>
        </w:rPr>
        <w:t>7. Здійснити конкретні заходи з покращення навчально-матеріальної бази з навчальних предметі</w:t>
      </w:r>
      <w:proofErr w:type="gramStart"/>
      <w:r w:rsidRPr="00A66895">
        <w:rPr>
          <w:rFonts w:eastAsiaTheme="minorHAnsi"/>
          <w:color w:val="000000"/>
          <w:lang w:eastAsia="en-US"/>
        </w:rPr>
        <w:t>в</w:t>
      </w:r>
      <w:proofErr w:type="gramEnd"/>
      <w:r w:rsidRPr="00A66895">
        <w:rPr>
          <w:rFonts w:eastAsiaTheme="minorHAnsi"/>
          <w:color w:val="000000"/>
          <w:lang w:eastAsia="en-US"/>
        </w:rPr>
        <w:t xml:space="preserve">. </w:t>
      </w:r>
    </w:p>
    <w:p w:rsidR="005E77AD" w:rsidRPr="00A66895" w:rsidRDefault="005E77AD" w:rsidP="00A66895">
      <w:pPr>
        <w:rPr>
          <w:rFonts w:eastAsiaTheme="minorHAnsi"/>
          <w:color w:val="000000"/>
          <w:lang w:eastAsia="en-US"/>
        </w:rPr>
      </w:pPr>
    </w:p>
    <w:p w:rsidR="008A2D7C" w:rsidRDefault="008A2D7C" w:rsidP="00A66895">
      <w:pPr>
        <w:rPr>
          <w:rFonts w:eastAsiaTheme="minorHAnsi"/>
          <w:color w:val="000000"/>
          <w:lang w:val="uk-UA" w:eastAsia="en-US"/>
        </w:rPr>
      </w:pPr>
    </w:p>
    <w:p w:rsidR="005E77AD" w:rsidRPr="00A66895" w:rsidRDefault="008A2D7C" w:rsidP="00A66895">
      <w:pPr>
        <w:rPr>
          <w:rFonts w:eastAsiaTheme="minorHAnsi"/>
          <w:color w:val="000000"/>
          <w:lang w:eastAsia="en-US"/>
        </w:rPr>
      </w:pPr>
      <w:r>
        <w:rPr>
          <w:rFonts w:eastAsiaTheme="minorHAnsi"/>
          <w:color w:val="000000"/>
          <w:lang w:val="uk-UA" w:eastAsia="en-US"/>
        </w:rPr>
        <w:t xml:space="preserve"> Виконавець: з</w:t>
      </w:r>
      <w:r w:rsidR="005E77AD" w:rsidRPr="00A66895">
        <w:rPr>
          <w:rFonts w:eastAsiaTheme="minorHAnsi"/>
          <w:color w:val="000000"/>
          <w:lang w:eastAsia="en-US"/>
        </w:rPr>
        <w:t xml:space="preserve">аступник директора </w:t>
      </w:r>
      <w:bookmarkStart w:id="2" w:name="_GoBack"/>
      <w:bookmarkEnd w:id="2"/>
    </w:p>
    <w:p w:rsidR="00DE0AF9" w:rsidRDefault="005E77AD" w:rsidP="00A66895">
      <w:pPr>
        <w:rPr>
          <w:rFonts w:eastAsiaTheme="minorHAnsi"/>
          <w:color w:val="000000"/>
          <w:lang w:val="uk-UA" w:eastAsia="en-US"/>
        </w:rPr>
      </w:pPr>
      <w:r w:rsidRPr="00A66895">
        <w:rPr>
          <w:rFonts w:eastAsiaTheme="minorHAnsi"/>
          <w:color w:val="000000"/>
          <w:lang w:eastAsia="en-US"/>
        </w:rPr>
        <w:t xml:space="preserve">з навчально-виховної роботи      </w:t>
      </w:r>
      <w:r w:rsidRPr="00A66895">
        <w:rPr>
          <w:rFonts w:eastAsiaTheme="minorHAnsi"/>
          <w:color w:val="000000"/>
          <w:lang w:eastAsia="en-US"/>
        </w:rPr>
        <w:tab/>
      </w:r>
      <w:r w:rsidRPr="00A66895">
        <w:rPr>
          <w:rFonts w:eastAsiaTheme="minorHAnsi"/>
          <w:color w:val="000000"/>
          <w:lang w:eastAsia="en-US"/>
        </w:rPr>
        <w:tab/>
      </w:r>
      <w:r w:rsidRPr="00A66895">
        <w:rPr>
          <w:rFonts w:eastAsiaTheme="minorHAnsi"/>
          <w:color w:val="000000"/>
          <w:lang w:eastAsia="en-US"/>
        </w:rPr>
        <w:tab/>
      </w:r>
      <w:r w:rsidRPr="00A66895">
        <w:rPr>
          <w:rFonts w:eastAsiaTheme="minorHAnsi"/>
          <w:color w:val="000000"/>
          <w:lang w:eastAsia="en-US"/>
        </w:rPr>
        <w:tab/>
        <w:t>О.С. М</w:t>
      </w:r>
      <w:r w:rsidRPr="00A66895">
        <w:rPr>
          <w:rFonts w:eastAsiaTheme="minorHAnsi"/>
          <w:color w:val="000000"/>
          <w:lang w:val="uk-UA" w:eastAsia="en-US"/>
        </w:rPr>
        <w:t>і</w:t>
      </w:r>
      <w:proofErr w:type="gramStart"/>
      <w:r w:rsidRPr="00A66895">
        <w:rPr>
          <w:rFonts w:eastAsiaTheme="minorHAnsi"/>
          <w:color w:val="000000"/>
          <w:lang w:val="uk-UA" w:eastAsia="en-US"/>
        </w:rPr>
        <w:t>к</w:t>
      </w:r>
      <w:proofErr w:type="gramEnd"/>
      <w:r w:rsidRPr="00A66895">
        <w:rPr>
          <w:rFonts w:eastAsiaTheme="minorHAnsi"/>
          <w:color w:val="000000"/>
          <w:lang w:val="uk-UA" w:eastAsia="en-US"/>
        </w:rPr>
        <w:t>єшина</w:t>
      </w:r>
    </w:p>
    <w:p w:rsidR="008A2D7C" w:rsidRDefault="008A2D7C" w:rsidP="00A66895">
      <w:pPr>
        <w:rPr>
          <w:rFonts w:eastAsiaTheme="minorHAnsi"/>
          <w:color w:val="000000"/>
          <w:lang w:val="uk-UA" w:eastAsia="en-US"/>
        </w:rPr>
      </w:pPr>
    </w:p>
    <w:p w:rsidR="008A2D7C" w:rsidRPr="00A66895" w:rsidRDefault="008A2D7C" w:rsidP="00A66895">
      <w:pPr>
        <w:rPr>
          <w:lang w:val="uk-UA"/>
        </w:rPr>
      </w:pPr>
      <w:r>
        <w:rPr>
          <w:rFonts w:eastAsiaTheme="minorHAnsi"/>
          <w:color w:val="000000"/>
          <w:lang w:val="uk-UA" w:eastAsia="en-US"/>
        </w:rPr>
        <w:t>Директор НВК                             М.І.Романова</w:t>
      </w:r>
    </w:p>
    <w:p w:rsidR="000F6A20" w:rsidRPr="00A66895" w:rsidRDefault="000F6A20" w:rsidP="00A66895">
      <w:pPr>
        <w:rPr>
          <w:lang w:val="uk-UA"/>
        </w:rPr>
      </w:pPr>
    </w:p>
    <w:p w:rsidR="009E2022" w:rsidRPr="00A66895" w:rsidRDefault="009E2022" w:rsidP="00A66895">
      <w:pPr>
        <w:rPr>
          <w:lang w:val="uk-UA"/>
        </w:rPr>
      </w:pPr>
    </w:p>
    <w:p w:rsidR="00AA03A4" w:rsidRPr="00A66895" w:rsidRDefault="00AA03A4" w:rsidP="00A66895">
      <w:pPr>
        <w:rPr>
          <w:rFonts w:eastAsiaTheme="minorHAnsi"/>
          <w:color w:val="000000"/>
          <w:lang w:val="uk-UA" w:eastAsia="en-US"/>
        </w:rPr>
      </w:pPr>
    </w:p>
    <w:p w:rsidR="00D305A1" w:rsidRPr="00A66895" w:rsidRDefault="00D305A1" w:rsidP="00A66895">
      <w:pPr>
        <w:rPr>
          <w:rFonts w:eastAsiaTheme="minorHAnsi"/>
          <w:lang w:val="uk-UA" w:eastAsia="en-US"/>
        </w:rPr>
      </w:pPr>
    </w:p>
    <w:sectPr w:rsidR="00D305A1" w:rsidRPr="00A66895" w:rsidSect="00802A8C">
      <w:footerReference w:type="default" r:id="rId8"/>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468" w:rsidRDefault="006D7468" w:rsidP="008A2D7C">
      <w:r>
        <w:separator/>
      </w:r>
    </w:p>
  </w:endnote>
  <w:endnote w:type="continuationSeparator" w:id="0">
    <w:p w:rsidR="006D7468" w:rsidRDefault="006D7468" w:rsidP="008A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062485"/>
      <w:docPartObj>
        <w:docPartGallery w:val="Page Numbers (Bottom of Page)"/>
        <w:docPartUnique/>
      </w:docPartObj>
    </w:sdtPr>
    <w:sdtContent>
      <w:p w:rsidR="008A2D7C" w:rsidRDefault="008A2D7C">
        <w:pPr>
          <w:pStyle w:val="ac"/>
          <w:jc w:val="center"/>
        </w:pPr>
        <w:r>
          <w:fldChar w:fldCharType="begin"/>
        </w:r>
        <w:r>
          <w:instrText>PAGE   \* MERGEFORMAT</w:instrText>
        </w:r>
        <w:r>
          <w:fldChar w:fldCharType="separate"/>
        </w:r>
        <w:r w:rsidR="00DD1F45">
          <w:rPr>
            <w:noProof/>
          </w:rPr>
          <w:t>13</w:t>
        </w:r>
        <w:r>
          <w:fldChar w:fldCharType="end"/>
        </w:r>
      </w:p>
    </w:sdtContent>
  </w:sdt>
  <w:p w:rsidR="008A2D7C" w:rsidRDefault="008A2D7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468" w:rsidRDefault="006D7468" w:rsidP="008A2D7C">
      <w:r>
        <w:separator/>
      </w:r>
    </w:p>
  </w:footnote>
  <w:footnote w:type="continuationSeparator" w:id="0">
    <w:p w:rsidR="006D7468" w:rsidRDefault="006D7468" w:rsidP="008A2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60B7"/>
    <w:multiLevelType w:val="multilevel"/>
    <w:tmpl w:val="ED04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A023C"/>
    <w:multiLevelType w:val="hybridMultilevel"/>
    <w:tmpl w:val="78D62F4A"/>
    <w:lvl w:ilvl="0" w:tplc="3B3CD6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4940E6"/>
    <w:multiLevelType w:val="hybridMultilevel"/>
    <w:tmpl w:val="AF0A8C96"/>
    <w:lvl w:ilvl="0" w:tplc="1F4895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0823B2"/>
    <w:multiLevelType w:val="hybridMultilevel"/>
    <w:tmpl w:val="BA306D20"/>
    <w:lvl w:ilvl="0" w:tplc="E80A437E">
      <w:numFmt w:val="bullet"/>
      <w:lvlText w:val="-"/>
      <w:lvlJc w:val="left"/>
      <w:pPr>
        <w:ind w:left="390" w:hanging="360"/>
      </w:pPr>
      <w:rPr>
        <w:rFonts w:ascii="Times New Roman" w:eastAsia="Times New Roman" w:hAnsi="Times New Roman" w:hint="default"/>
        <w:sz w:val="20"/>
      </w:rPr>
    </w:lvl>
    <w:lvl w:ilvl="1" w:tplc="04190003" w:tentative="1">
      <w:start w:val="1"/>
      <w:numFmt w:val="bullet"/>
      <w:lvlText w:val="o"/>
      <w:lvlJc w:val="left"/>
      <w:pPr>
        <w:ind w:left="1110" w:hanging="360"/>
      </w:pPr>
      <w:rPr>
        <w:rFonts w:ascii="Courier New" w:hAnsi="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4">
    <w:nsid w:val="3367342B"/>
    <w:multiLevelType w:val="hybridMultilevel"/>
    <w:tmpl w:val="99B68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D95A20"/>
    <w:multiLevelType w:val="hybridMultilevel"/>
    <w:tmpl w:val="9D429268"/>
    <w:lvl w:ilvl="0" w:tplc="C5D64990">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3FE2"/>
    <w:rsid w:val="00006B9B"/>
    <w:rsid w:val="000F6A20"/>
    <w:rsid w:val="001E71D8"/>
    <w:rsid w:val="00210ADF"/>
    <w:rsid w:val="002A61F7"/>
    <w:rsid w:val="002F2091"/>
    <w:rsid w:val="00370804"/>
    <w:rsid w:val="003B5AAA"/>
    <w:rsid w:val="003E489F"/>
    <w:rsid w:val="004466A2"/>
    <w:rsid w:val="00453FE2"/>
    <w:rsid w:val="0047474E"/>
    <w:rsid w:val="004E6389"/>
    <w:rsid w:val="00544155"/>
    <w:rsid w:val="005C2EE7"/>
    <w:rsid w:val="005E77AD"/>
    <w:rsid w:val="006150CF"/>
    <w:rsid w:val="006703DE"/>
    <w:rsid w:val="0068644E"/>
    <w:rsid w:val="006A4E26"/>
    <w:rsid w:val="006B7412"/>
    <w:rsid w:val="006D7468"/>
    <w:rsid w:val="0074316D"/>
    <w:rsid w:val="007A4C18"/>
    <w:rsid w:val="008016F6"/>
    <w:rsid w:val="00802A8C"/>
    <w:rsid w:val="00825A8E"/>
    <w:rsid w:val="00847A16"/>
    <w:rsid w:val="00857FE4"/>
    <w:rsid w:val="008A2D7C"/>
    <w:rsid w:val="00964942"/>
    <w:rsid w:val="0098632E"/>
    <w:rsid w:val="00996536"/>
    <w:rsid w:val="009E2022"/>
    <w:rsid w:val="00A03437"/>
    <w:rsid w:val="00A45132"/>
    <w:rsid w:val="00A66895"/>
    <w:rsid w:val="00A956CB"/>
    <w:rsid w:val="00A97048"/>
    <w:rsid w:val="00AA03A4"/>
    <w:rsid w:val="00AC216F"/>
    <w:rsid w:val="00AD77BB"/>
    <w:rsid w:val="00B35C43"/>
    <w:rsid w:val="00B74CD1"/>
    <w:rsid w:val="00B85397"/>
    <w:rsid w:val="00BD6365"/>
    <w:rsid w:val="00BF6D63"/>
    <w:rsid w:val="00CC5E4F"/>
    <w:rsid w:val="00CF2316"/>
    <w:rsid w:val="00D305A1"/>
    <w:rsid w:val="00D830A5"/>
    <w:rsid w:val="00DB29E1"/>
    <w:rsid w:val="00DD1F45"/>
    <w:rsid w:val="00DE0AF9"/>
    <w:rsid w:val="00E52FCB"/>
    <w:rsid w:val="00E70C54"/>
    <w:rsid w:val="00F25C4D"/>
    <w:rsid w:val="00FF1F3A"/>
    <w:rsid w:val="00FF2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6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B35C4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61F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99"/>
    <w:qFormat/>
    <w:rsid w:val="007A4C18"/>
    <w:pPr>
      <w:ind w:left="720"/>
      <w:contextualSpacing/>
    </w:pPr>
  </w:style>
  <w:style w:type="table" w:styleId="a4">
    <w:name w:val="Table Grid"/>
    <w:basedOn w:val="a1"/>
    <w:uiPriority w:val="59"/>
    <w:rsid w:val="00AA0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E52FCB"/>
    <w:pPr>
      <w:spacing w:before="100" w:beforeAutospacing="1" w:after="100" w:afterAutospacing="1"/>
    </w:pPr>
  </w:style>
  <w:style w:type="character" w:customStyle="1" w:styleId="20">
    <w:name w:val="Заголовок 2 Знак"/>
    <w:basedOn w:val="a0"/>
    <w:link w:val="2"/>
    <w:uiPriority w:val="99"/>
    <w:rsid w:val="00B35C43"/>
    <w:rPr>
      <w:rFonts w:ascii="Cambria" w:eastAsia="Times New Roman" w:hAnsi="Cambria" w:cs="Times New Roman"/>
      <w:b/>
      <w:bCs/>
      <w:color w:val="4F81BD"/>
      <w:sz w:val="26"/>
      <w:szCs w:val="26"/>
      <w:lang w:eastAsia="ru-RU"/>
    </w:rPr>
  </w:style>
  <w:style w:type="paragraph" w:styleId="a6">
    <w:name w:val="Body Text Indent"/>
    <w:basedOn w:val="a"/>
    <w:link w:val="a7"/>
    <w:uiPriority w:val="99"/>
    <w:rsid w:val="00B35C43"/>
    <w:pPr>
      <w:spacing w:after="120"/>
      <w:ind w:left="283"/>
    </w:pPr>
    <w:rPr>
      <w:sz w:val="20"/>
      <w:szCs w:val="20"/>
    </w:rPr>
  </w:style>
  <w:style w:type="character" w:customStyle="1" w:styleId="a7">
    <w:name w:val="Основной текст с отступом Знак"/>
    <w:basedOn w:val="a0"/>
    <w:link w:val="a6"/>
    <w:uiPriority w:val="99"/>
    <w:rsid w:val="00B35C43"/>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996536"/>
    <w:pPr>
      <w:spacing w:after="120"/>
    </w:pPr>
  </w:style>
  <w:style w:type="character" w:customStyle="1" w:styleId="a9">
    <w:name w:val="Основной текст Знак"/>
    <w:basedOn w:val="a0"/>
    <w:link w:val="a8"/>
    <w:uiPriority w:val="99"/>
    <w:semiHidden/>
    <w:rsid w:val="00996536"/>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A2D7C"/>
    <w:pPr>
      <w:tabs>
        <w:tab w:val="center" w:pos="4677"/>
        <w:tab w:val="right" w:pos="9355"/>
      </w:tabs>
    </w:pPr>
  </w:style>
  <w:style w:type="character" w:customStyle="1" w:styleId="ab">
    <w:name w:val="Верхний колонтитул Знак"/>
    <w:basedOn w:val="a0"/>
    <w:link w:val="aa"/>
    <w:uiPriority w:val="99"/>
    <w:rsid w:val="008A2D7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A2D7C"/>
    <w:pPr>
      <w:tabs>
        <w:tab w:val="center" w:pos="4677"/>
        <w:tab w:val="right" w:pos="9355"/>
      </w:tabs>
    </w:pPr>
  </w:style>
  <w:style w:type="character" w:customStyle="1" w:styleId="ad">
    <w:name w:val="Нижний колонтитул Знак"/>
    <w:basedOn w:val="a0"/>
    <w:link w:val="ac"/>
    <w:uiPriority w:val="99"/>
    <w:rsid w:val="008A2D7C"/>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8A2D7C"/>
    <w:rPr>
      <w:rFonts w:ascii="Tahoma" w:hAnsi="Tahoma" w:cs="Tahoma"/>
      <w:sz w:val="16"/>
      <w:szCs w:val="16"/>
    </w:rPr>
  </w:style>
  <w:style w:type="character" w:customStyle="1" w:styleId="af">
    <w:name w:val="Текст выноски Знак"/>
    <w:basedOn w:val="a0"/>
    <w:link w:val="ae"/>
    <w:uiPriority w:val="99"/>
    <w:semiHidden/>
    <w:rsid w:val="008A2D7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6257</Words>
  <Characters>35670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DNA7 X86</cp:lastModifiedBy>
  <cp:revision>21</cp:revision>
  <cp:lastPrinted>2016-10-26T17:20:00Z</cp:lastPrinted>
  <dcterms:created xsi:type="dcterms:W3CDTF">2016-06-15T09:31:00Z</dcterms:created>
  <dcterms:modified xsi:type="dcterms:W3CDTF">2016-10-26T17:54:00Z</dcterms:modified>
</cp:coreProperties>
</file>